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245B3" w14:textId="289A25A8" w:rsidR="00A73A5B" w:rsidRPr="00A73A5B" w:rsidRDefault="00A73A5B">
      <w:pPr>
        <w:rPr>
          <w:rFonts w:ascii="Arial" w:hAnsi="Arial" w:cs="Arial"/>
          <w:b/>
          <w:bCs/>
          <w:sz w:val="22"/>
          <w:szCs w:val="22"/>
        </w:rPr>
      </w:pPr>
      <w:r w:rsidRPr="00A73A5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CA361B1" wp14:editId="0077050E">
            <wp:extent cx="1469718" cy="1041400"/>
            <wp:effectExtent l="0" t="0" r="0" b="0"/>
            <wp:docPr id="7" name="Bild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533" cy="1052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AFD74" w14:textId="77777777" w:rsidR="00A73A5B" w:rsidRPr="00A73A5B" w:rsidRDefault="00A73A5B">
      <w:pPr>
        <w:rPr>
          <w:rFonts w:ascii="Arial" w:hAnsi="Arial" w:cs="Arial"/>
          <w:b/>
          <w:bCs/>
          <w:sz w:val="22"/>
          <w:szCs w:val="22"/>
        </w:rPr>
      </w:pPr>
    </w:p>
    <w:p w14:paraId="4964E1E4" w14:textId="55B8AC68" w:rsidR="00D42215" w:rsidRPr="00A73A5B" w:rsidRDefault="00D42215" w:rsidP="00A73A5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73A5B">
        <w:rPr>
          <w:rFonts w:ascii="Arial" w:hAnsi="Arial" w:cs="Arial"/>
          <w:b/>
          <w:bCs/>
          <w:sz w:val="22"/>
          <w:szCs w:val="22"/>
        </w:rPr>
        <w:t xml:space="preserve">Cardo dan LS2 </w:t>
      </w:r>
      <w:proofErr w:type="spellStart"/>
      <w:r w:rsidRPr="00A73A5B">
        <w:rPr>
          <w:rFonts w:ascii="Arial" w:hAnsi="Arial" w:cs="Arial"/>
          <w:b/>
          <w:bCs/>
          <w:sz w:val="22"/>
          <w:szCs w:val="22"/>
        </w:rPr>
        <w:t>Bergabung</w:t>
      </w:r>
      <w:proofErr w:type="spellEnd"/>
      <w:r w:rsidRPr="00A73A5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b/>
          <w:bCs/>
          <w:sz w:val="22"/>
          <w:szCs w:val="22"/>
        </w:rPr>
        <w:t>bagi</w:t>
      </w:r>
      <w:proofErr w:type="spellEnd"/>
      <w:r w:rsidRPr="00A73A5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b/>
          <w:bCs/>
          <w:sz w:val="22"/>
          <w:szCs w:val="22"/>
        </w:rPr>
        <w:t>Adaptasikan</w:t>
      </w:r>
      <w:proofErr w:type="spellEnd"/>
      <w:r w:rsidRPr="00A73A5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b/>
          <w:bCs/>
          <w:sz w:val="22"/>
          <w:szCs w:val="22"/>
        </w:rPr>
        <w:t>Piawaian</w:t>
      </w:r>
      <w:proofErr w:type="spellEnd"/>
      <w:r w:rsidRPr="00A73A5B">
        <w:rPr>
          <w:rFonts w:ascii="Arial" w:hAnsi="Arial" w:cs="Arial"/>
          <w:b/>
          <w:bCs/>
          <w:sz w:val="22"/>
          <w:szCs w:val="22"/>
        </w:rPr>
        <w:t xml:space="preserve"> UCS</w:t>
      </w:r>
    </w:p>
    <w:p w14:paraId="0127BEE4" w14:textId="352E3422" w:rsidR="00D42215" w:rsidRPr="00A73A5B" w:rsidRDefault="00D42215" w:rsidP="00A73A5B">
      <w:pPr>
        <w:jc w:val="center"/>
        <w:rPr>
          <w:rFonts w:ascii="Arial" w:hAnsi="Arial" w:cs="Arial"/>
          <w:sz w:val="22"/>
          <w:szCs w:val="22"/>
        </w:rPr>
      </w:pPr>
      <w:r w:rsidRPr="00A73A5B">
        <w:rPr>
          <w:rFonts w:ascii="Arial" w:hAnsi="Arial" w:cs="Arial"/>
          <w:b/>
          <w:bCs/>
          <w:sz w:val="22"/>
          <w:szCs w:val="22"/>
        </w:rPr>
        <w:t xml:space="preserve">Cardo dan </w:t>
      </w:r>
      <w:proofErr w:type="spellStart"/>
      <w:r w:rsidRPr="00A73A5B">
        <w:rPr>
          <w:rFonts w:ascii="Arial" w:hAnsi="Arial" w:cs="Arial"/>
          <w:b/>
          <w:bCs/>
          <w:sz w:val="22"/>
          <w:szCs w:val="22"/>
        </w:rPr>
        <w:t>pembuat</w:t>
      </w:r>
      <w:proofErr w:type="spellEnd"/>
      <w:r w:rsidRPr="00A73A5B">
        <w:rPr>
          <w:rFonts w:ascii="Arial" w:hAnsi="Arial" w:cs="Arial"/>
          <w:b/>
          <w:bCs/>
          <w:sz w:val="22"/>
          <w:szCs w:val="22"/>
        </w:rPr>
        <w:t xml:space="preserve"> helmet </w:t>
      </w:r>
      <w:proofErr w:type="spellStart"/>
      <w:r w:rsidRPr="00A73A5B">
        <w:rPr>
          <w:rFonts w:ascii="Arial" w:hAnsi="Arial" w:cs="Arial"/>
          <w:b/>
          <w:bCs/>
          <w:sz w:val="22"/>
          <w:szCs w:val="22"/>
        </w:rPr>
        <w:t>bertaraf</w:t>
      </w:r>
      <w:proofErr w:type="spellEnd"/>
      <w:r w:rsidRPr="00A73A5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b/>
          <w:bCs/>
          <w:sz w:val="22"/>
          <w:szCs w:val="22"/>
        </w:rPr>
        <w:t>antarabangsa</w:t>
      </w:r>
      <w:proofErr w:type="spellEnd"/>
      <w:r w:rsidRPr="00A73A5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b/>
          <w:bCs/>
          <w:sz w:val="22"/>
          <w:szCs w:val="22"/>
        </w:rPr>
        <w:t>itu</w:t>
      </w:r>
      <w:proofErr w:type="spellEnd"/>
      <w:r w:rsidRPr="00A73A5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b/>
          <w:bCs/>
          <w:sz w:val="22"/>
          <w:szCs w:val="22"/>
        </w:rPr>
        <w:t>mengumumkan</w:t>
      </w:r>
      <w:proofErr w:type="spellEnd"/>
      <w:r w:rsidRPr="00A73A5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b/>
          <w:bCs/>
          <w:sz w:val="22"/>
          <w:szCs w:val="22"/>
        </w:rPr>
        <w:t>solusi</w:t>
      </w:r>
      <w:proofErr w:type="spellEnd"/>
      <w:r w:rsidRPr="00A73A5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b/>
          <w:bCs/>
          <w:sz w:val="22"/>
          <w:szCs w:val="22"/>
        </w:rPr>
        <w:t>berintegrasi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r w:rsidRPr="00A73A5B">
        <w:rPr>
          <w:rFonts w:ascii="Arial" w:hAnsi="Arial" w:cs="Arial"/>
          <w:b/>
          <w:bCs/>
          <w:sz w:val="22"/>
          <w:szCs w:val="22"/>
        </w:rPr>
        <w:t xml:space="preserve">yang </w:t>
      </w:r>
      <w:proofErr w:type="spellStart"/>
      <w:r w:rsidRPr="00A73A5B">
        <w:rPr>
          <w:rFonts w:ascii="Arial" w:hAnsi="Arial" w:cs="Arial"/>
          <w:b/>
          <w:bCs/>
          <w:sz w:val="22"/>
          <w:szCs w:val="22"/>
        </w:rPr>
        <w:t>menggunakan</w:t>
      </w:r>
      <w:proofErr w:type="spellEnd"/>
      <w:r w:rsidRPr="00A73A5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b/>
          <w:bCs/>
          <w:sz w:val="22"/>
          <w:szCs w:val="22"/>
        </w:rPr>
        <w:t>piawaian</w:t>
      </w:r>
      <w:proofErr w:type="spellEnd"/>
      <w:r w:rsidRPr="00A73A5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b/>
          <w:bCs/>
          <w:sz w:val="22"/>
          <w:szCs w:val="22"/>
        </w:rPr>
        <w:t>baharu</w:t>
      </w:r>
      <w:proofErr w:type="spellEnd"/>
      <w:r w:rsidRPr="00A73A5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b/>
          <w:bCs/>
          <w:sz w:val="22"/>
          <w:szCs w:val="22"/>
        </w:rPr>
        <w:t>itu</w:t>
      </w:r>
      <w:proofErr w:type="spellEnd"/>
      <w:r w:rsidRPr="00A73A5B">
        <w:rPr>
          <w:rFonts w:ascii="Arial" w:hAnsi="Arial" w:cs="Arial"/>
          <w:b/>
          <w:bCs/>
          <w:sz w:val="22"/>
          <w:szCs w:val="22"/>
        </w:rPr>
        <w:t>.</w:t>
      </w:r>
    </w:p>
    <w:p w14:paraId="4892D6CA" w14:textId="4446E670" w:rsidR="00D42215" w:rsidRPr="00A73A5B" w:rsidRDefault="00D42215">
      <w:pPr>
        <w:rPr>
          <w:rFonts w:ascii="Arial" w:hAnsi="Arial" w:cs="Arial"/>
          <w:sz w:val="22"/>
          <w:szCs w:val="22"/>
        </w:rPr>
      </w:pPr>
    </w:p>
    <w:p w14:paraId="6F033578" w14:textId="4F56777D" w:rsidR="00D42215" w:rsidRPr="00A73A5B" w:rsidRDefault="00D42215">
      <w:pPr>
        <w:rPr>
          <w:rFonts w:ascii="Arial" w:hAnsi="Arial" w:cs="Arial"/>
          <w:sz w:val="22"/>
          <w:szCs w:val="22"/>
        </w:rPr>
      </w:pPr>
      <w:r w:rsidRPr="00A73A5B">
        <w:rPr>
          <w:rFonts w:ascii="Arial" w:hAnsi="Arial" w:cs="Arial"/>
          <w:sz w:val="22"/>
          <w:szCs w:val="22"/>
        </w:rPr>
        <w:t xml:space="preserve">LS2 yang </w:t>
      </w:r>
      <w:proofErr w:type="spellStart"/>
      <w:r w:rsidRPr="00A73A5B">
        <w:rPr>
          <w:rFonts w:ascii="Arial" w:hAnsi="Arial" w:cs="Arial"/>
          <w:sz w:val="22"/>
          <w:szCs w:val="22"/>
        </w:rPr>
        <w:t>merupakan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pembuat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helmet </w:t>
      </w:r>
      <w:proofErr w:type="spellStart"/>
      <w:r w:rsidRPr="00A73A5B">
        <w:rPr>
          <w:rFonts w:ascii="Arial" w:hAnsi="Arial" w:cs="Arial"/>
          <w:sz w:val="22"/>
          <w:szCs w:val="22"/>
        </w:rPr>
        <w:t>terbesar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di dunia </w:t>
      </w:r>
      <w:proofErr w:type="spellStart"/>
      <w:r w:rsidRPr="00A73A5B">
        <w:rPr>
          <w:rFonts w:ascii="Arial" w:hAnsi="Arial" w:cs="Arial"/>
          <w:sz w:val="22"/>
          <w:szCs w:val="22"/>
        </w:rPr>
        <w:t>bagi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semua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kategori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73A5B">
        <w:rPr>
          <w:rFonts w:ascii="Arial" w:hAnsi="Arial" w:cs="Arial"/>
          <w:sz w:val="22"/>
          <w:szCs w:val="22"/>
        </w:rPr>
        <w:t>telah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memilih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untuk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menggunakan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piawaian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UCS (‘</w:t>
      </w:r>
      <w:r w:rsidRPr="00A73A5B">
        <w:rPr>
          <w:rFonts w:ascii="Arial" w:hAnsi="Arial" w:cs="Arial"/>
          <w:i/>
          <w:iCs/>
          <w:sz w:val="22"/>
          <w:szCs w:val="22"/>
        </w:rPr>
        <w:t>Universal Communication Solution’</w:t>
      </w:r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atau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Solusi </w:t>
      </w:r>
      <w:proofErr w:type="spellStart"/>
      <w:r w:rsidRPr="00A73A5B">
        <w:rPr>
          <w:rFonts w:ascii="Arial" w:hAnsi="Arial" w:cs="Arial"/>
          <w:sz w:val="22"/>
          <w:szCs w:val="22"/>
        </w:rPr>
        <w:t>Komunikasi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Sejagat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) di </w:t>
      </w:r>
      <w:proofErr w:type="spellStart"/>
      <w:r w:rsidRPr="00A73A5B">
        <w:rPr>
          <w:rFonts w:ascii="Arial" w:hAnsi="Arial" w:cs="Arial"/>
          <w:sz w:val="22"/>
          <w:szCs w:val="22"/>
        </w:rPr>
        <w:t>dalam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lima helmet yang </w:t>
      </w:r>
      <w:proofErr w:type="spellStart"/>
      <w:r w:rsidRPr="00A73A5B">
        <w:rPr>
          <w:rFonts w:ascii="Arial" w:hAnsi="Arial" w:cs="Arial"/>
          <w:sz w:val="22"/>
          <w:szCs w:val="22"/>
        </w:rPr>
        <w:t>bersesuaian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dengan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teknologi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Cardo Systems yang </w:t>
      </w:r>
      <w:proofErr w:type="spellStart"/>
      <w:r w:rsidRPr="00A73A5B">
        <w:rPr>
          <w:rFonts w:ascii="Arial" w:hAnsi="Arial" w:cs="Arial"/>
          <w:sz w:val="22"/>
          <w:szCs w:val="22"/>
        </w:rPr>
        <w:t>telah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terbukti</w:t>
      </w:r>
      <w:proofErr w:type="spellEnd"/>
      <w:r w:rsidRPr="00A73A5B">
        <w:rPr>
          <w:rFonts w:ascii="Arial" w:hAnsi="Arial" w:cs="Arial"/>
          <w:sz w:val="22"/>
          <w:szCs w:val="22"/>
        </w:rPr>
        <w:t>.</w:t>
      </w:r>
    </w:p>
    <w:p w14:paraId="4332E41B" w14:textId="1265B6A7" w:rsidR="00D42215" w:rsidRPr="00A73A5B" w:rsidRDefault="00D42215">
      <w:pPr>
        <w:rPr>
          <w:rFonts w:ascii="Arial" w:hAnsi="Arial" w:cs="Arial"/>
          <w:sz w:val="22"/>
          <w:szCs w:val="22"/>
        </w:rPr>
      </w:pPr>
    </w:p>
    <w:p w14:paraId="631CEC26" w14:textId="488CD290" w:rsidR="00D42215" w:rsidRPr="00A73A5B" w:rsidRDefault="00D42215">
      <w:pPr>
        <w:rPr>
          <w:rFonts w:ascii="Arial" w:hAnsi="Arial" w:cs="Arial"/>
          <w:sz w:val="22"/>
          <w:szCs w:val="22"/>
        </w:rPr>
      </w:pPr>
      <w:proofErr w:type="spellStart"/>
      <w:r w:rsidRPr="00A73A5B">
        <w:rPr>
          <w:rFonts w:ascii="Arial" w:hAnsi="Arial" w:cs="Arial"/>
          <w:sz w:val="22"/>
          <w:szCs w:val="22"/>
        </w:rPr>
        <w:t>Produk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LS2 4x yang </w:t>
      </w:r>
      <w:proofErr w:type="spellStart"/>
      <w:r w:rsidRPr="00A73A5B">
        <w:rPr>
          <w:rFonts w:ascii="Arial" w:hAnsi="Arial" w:cs="Arial"/>
          <w:sz w:val="22"/>
          <w:szCs w:val="22"/>
        </w:rPr>
        <w:t>terdedikasi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itu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boleh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digunakan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20BFC" w:rsidRPr="00A73A5B">
        <w:rPr>
          <w:rFonts w:ascii="Arial" w:hAnsi="Arial" w:cs="Arial"/>
          <w:sz w:val="22"/>
          <w:szCs w:val="22"/>
        </w:rPr>
        <w:t>untuk</w:t>
      </w:r>
      <w:proofErr w:type="spellEnd"/>
      <w:r w:rsidR="00B20BFC"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20BFC" w:rsidRPr="00A73A5B">
        <w:rPr>
          <w:rFonts w:ascii="Arial" w:hAnsi="Arial" w:cs="Arial"/>
          <w:sz w:val="22"/>
          <w:szCs w:val="22"/>
        </w:rPr>
        <w:t>banjaran</w:t>
      </w:r>
      <w:proofErr w:type="spellEnd"/>
      <w:r w:rsidR="00B20BFC"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20BFC" w:rsidRPr="00A73A5B">
        <w:rPr>
          <w:rFonts w:ascii="Arial" w:hAnsi="Arial" w:cs="Arial"/>
          <w:sz w:val="22"/>
          <w:szCs w:val="22"/>
        </w:rPr>
        <w:t>produk</w:t>
      </w:r>
      <w:proofErr w:type="spellEnd"/>
      <w:r w:rsidR="00B20BFC" w:rsidRPr="00A73A5B">
        <w:rPr>
          <w:rFonts w:ascii="Arial" w:hAnsi="Arial" w:cs="Arial"/>
          <w:sz w:val="22"/>
          <w:szCs w:val="22"/>
        </w:rPr>
        <w:t xml:space="preserve"> ADVANT yang </w:t>
      </w:r>
      <w:proofErr w:type="spellStart"/>
      <w:r w:rsidR="00B20BFC" w:rsidRPr="00A73A5B">
        <w:rPr>
          <w:rFonts w:ascii="Arial" w:hAnsi="Arial" w:cs="Arial"/>
          <w:sz w:val="22"/>
          <w:szCs w:val="22"/>
        </w:rPr>
        <w:t>mendapat</w:t>
      </w:r>
      <w:proofErr w:type="spellEnd"/>
      <w:r w:rsidR="00B20BFC"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20BFC" w:rsidRPr="00A73A5B">
        <w:rPr>
          <w:rFonts w:ascii="Arial" w:hAnsi="Arial" w:cs="Arial"/>
          <w:sz w:val="22"/>
          <w:szCs w:val="22"/>
        </w:rPr>
        <w:t>dua</w:t>
      </w:r>
      <w:proofErr w:type="spellEnd"/>
      <w:r w:rsidR="00B20BFC"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20BFC" w:rsidRPr="00A73A5B">
        <w:rPr>
          <w:rFonts w:ascii="Arial" w:hAnsi="Arial" w:cs="Arial"/>
          <w:sz w:val="22"/>
          <w:szCs w:val="22"/>
        </w:rPr>
        <w:t>homologasi</w:t>
      </w:r>
      <w:proofErr w:type="spellEnd"/>
      <w:r w:rsidR="00B20BFC" w:rsidRPr="00A73A5B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B20BFC" w:rsidRPr="00A73A5B">
        <w:rPr>
          <w:rFonts w:ascii="Arial" w:hAnsi="Arial" w:cs="Arial"/>
          <w:sz w:val="22"/>
          <w:szCs w:val="22"/>
        </w:rPr>
        <w:t>baharu</w:t>
      </w:r>
      <w:proofErr w:type="spellEnd"/>
      <w:r w:rsidR="00B20BFC"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20BFC" w:rsidRPr="00A73A5B">
        <w:rPr>
          <w:rFonts w:ascii="Arial" w:hAnsi="Arial" w:cs="Arial"/>
          <w:sz w:val="22"/>
          <w:szCs w:val="22"/>
        </w:rPr>
        <w:t>sahaja</w:t>
      </w:r>
      <w:proofErr w:type="spellEnd"/>
      <w:r w:rsidR="00B20BFC"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20BFC" w:rsidRPr="00A73A5B">
        <w:rPr>
          <w:rFonts w:ascii="Arial" w:hAnsi="Arial" w:cs="Arial"/>
          <w:sz w:val="22"/>
          <w:szCs w:val="22"/>
        </w:rPr>
        <w:t>dilencarkan</w:t>
      </w:r>
      <w:proofErr w:type="spellEnd"/>
      <w:r w:rsidR="00B20BFC" w:rsidRPr="00A73A5B">
        <w:rPr>
          <w:rFonts w:ascii="Arial" w:hAnsi="Arial" w:cs="Arial"/>
          <w:sz w:val="22"/>
          <w:szCs w:val="22"/>
        </w:rPr>
        <w:t xml:space="preserve"> di EICMA 2022. </w:t>
      </w:r>
      <w:proofErr w:type="spellStart"/>
      <w:r w:rsidR="00B20BFC" w:rsidRPr="00A73A5B">
        <w:rPr>
          <w:rFonts w:ascii="Arial" w:hAnsi="Arial" w:cs="Arial"/>
          <w:sz w:val="22"/>
          <w:szCs w:val="22"/>
        </w:rPr>
        <w:t>Selain</w:t>
      </w:r>
      <w:proofErr w:type="spellEnd"/>
      <w:r w:rsidR="00B20BFC"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20BFC" w:rsidRPr="00A73A5B">
        <w:rPr>
          <w:rFonts w:ascii="Arial" w:hAnsi="Arial" w:cs="Arial"/>
          <w:sz w:val="22"/>
          <w:szCs w:val="22"/>
        </w:rPr>
        <w:t>daripada</w:t>
      </w:r>
      <w:proofErr w:type="spellEnd"/>
      <w:r w:rsidR="00B20BFC"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20BFC" w:rsidRPr="00A73A5B">
        <w:rPr>
          <w:rFonts w:ascii="Arial" w:hAnsi="Arial" w:cs="Arial"/>
          <w:sz w:val="22"/>
          <w:szCs w:val="22"/>
        </w:rPr>
        <w:t>itu</w:t>
      </w:r>
      <w:proofErr w:type="spellEnd"/>
      <w:r w:rsidR="00B20BFC" w:rsidRPr="00A73A5B">
        <w:rPr>
          <w:rFonts w:ascii="Arial" w:hAnsi="Arial" w:cs="Arial"/>
          <w:sz w:val="22"/>
          <w:szCs w:val="22"/>
        </w:rPr>
        <w:t xml:space="preserve">, LS2 4x juga </w:t>
      </w:r>
      <w:proofErr w:type="spellStart"/>
      <w:r w:rsidR="00B20BFC" w:rsidRPr="00A73A5B">
        <w:rPr>
          <w:rFonts w:ascii="Arial" w:hAnsi="Arial" w:cs="Arial"/>
          <w:sz w:val="22"/>
          <w:szCs w:val="22"/>
        </w:rPr>
        <w:t>boleh</w:t>
      </w:r>
      <w:proofErr w:type="spellEnd"/>
      <w:r w:rsidR="00B20BFC"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20BFC" w:rsidRPr="00A73A5B">
        <w:rPr>
          <w:rFonts w:ascii="Arial" w:hAnsi="Arial" w:cs="Arial"/>
          <w:sz w:val="22"/>
          <w:szCs w:val="22"/>
        </w:rPr>
        <w:t>digunakan</w:t>
      </w:r>
      <w:proofErr w:type="spellEnd"/>
      <w:r w:rsidR="00B20BFC" w:rsidRPr="00A73A5B">
        <w:rPr>
          <w:rFonts w:ascii="Arial" w:hAnsi="Arial" w:cs="Arial"/>
          <w:sz w:val="22"/>
          <w:szCs w:val="22"/>
        </w:rPr>
        <w:t xml:space="preserve"> pada helmet INFINITY II dan INIFINITY II Carbon.</w:t>
      </w:r>
    </w:p>
    <w:p w14:paraId="5D76A80A" w14:textId="2C197DA5" w:rsidR="00B20BFC" w:rsidRPr="00A73A5B" w:rsidRDefault="00B20BFC">
      <w:pPr>
        <w:rPr>
          <w:rFonts w:ascii="Arial" w:hAnsi="Arial" w:cs="Arial"/>
          <w:sz w:val="22"/>
          <w:szCs w:val="22"/>
        </w:rPr>
      </w:pPr>
    </w:p>
    <w:p w14:paraId="68F60000" w14:textId="57D8D35A" w:rsidR="00B20BFC" w:rsidRPr="00A73A5B" w:rsidRDefault="00B20BFC">
      <w:pPr>
        <w:rPr>
          <w:rFonts w:ascii="Arial" w:hAnsi="Arial" w:cs="Arial"/>
          <w:sz w:val="22"/>
          <w:szCs w:val="22"/>
        </w:rPr>
      </w:pPr>
      <w:r w:rsidRPr="00A73A5B">
        <w:rPr>
          <w:rFonts w:ascii="Arial" w:hAnsi="Arial" w:cs="Arial"/>
          <w:sz w:val="22"/>
          <w:szCs w:val="22"/>
        </w:rPr>
        <w:t xml:space="preserve">LS2 4x yang </w:t>
      </w:r>
      <w:proofErr w:type="spellStart"/>
      <w:r w:rsidRPr="00A73A5B">
        <w:rPr>
          <w:rFonts w:ascii="Arial" w:hAnsi="Arial" w:cs="Arial"/>
          <w:sz w:val="22"/>
          <w:szCs w:val="22"/>
        </w:rPr>
        <w:t>dibangunkan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oleh Cardo Systems </w:t>
      </w:r>
      <w:proofErr w:type="spellStart"/>
      <w:r w:rsidRPr="00A73A5B">
        <w:rPr>
          <w:rFonts w:ascii="Arial" w:hAnsi="Arial" w:cs="Arial"/>
          <w:sz w:val="22"/>
          <w:szCs w:val="22"/>
        </w:rPr>
        <w:t>tersebut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boleh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menyambungkan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seramai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4 </w:t>
      </w:r>
      <w:proofErr w:type="spellStart"/>
      <w:r w:rsidRPr="00A73A5B">
        <w:rPr>
          <w:rFonts w:ascii="Arial" w:hAnsi="Arial" w:cs="Arial"/>
          <w:sz w:val="22"/>
          <w:szCs w:val="22"/>
        </w:rPr>
        <w:t>penunggang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melalui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Bluetooth </w:t>
      </w:r>
      <w:proofErr w:type="spellStart"/>
      <w:r w:rsidRPr="00A73A5B">
        <w:rPr>
          <w:rFonts w:ascii="Arial" w:hAnsi="Arial" w:cs="Arial"/>
          <w:sz w:val="22"/>
          <w:szCs w:val="22"/>
        </w:rPr>
        <w:t>dalam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lingkungan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1.2km/0.75 batu. </w:t>
      </w:r>
      <w:proofErr w:type="spellStart"/>
      <w:r w:rsidRPr="00A73A5B">
        <w:rPr>
          <w:rFonts w:ascii="Arial" w:hAnsi="Arial" w:cs="Arial"/>
          <w:sz w:val="22"/>
          <w:szCs w:val="22"/>
        </w:rPr>
        <w:t>Ia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menggunakan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ciri-ciri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seperti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pembesar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suara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Sound by JBL, Natural Voice Operation, Obi </w:t>
      </w:r>
      <w:proofErr w:type="spellStart"/>
      <w:r w:rsidRPr="00A73A5B">
        <w:rPr>
          <w:rFonts w:ascii="Arial" w:hAnsi="Arial" w:cs="Arial"/>
          <w:sz w:val="22"/>
          <w:szCs w:val="22"/>
        </w:rPr>
        <w:t>serta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kalis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air. Unit yang </w:t>
      </w:r>
      <w:proofErr w:type="spellStart"/>
      <w:r w:rsidRPr="00A73A5B">
        <w:rPr>
          <w:rFonts w:ascii="Arial" w:hAnsi="Arial" w:cs="Arial"/>
          <w:sz w:val="22"/>
          <w:szCs w:val="22"/>
        </w:rPr>
        <w:t>kompak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itu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juga </w:t>
      </w:r>
      <w:proofErr w:type="spellStart"/>
      <w:r w:rsidRPr="00A73A5B">
        <w:rPr>
          <w:rFonts w:ascii="Arial" w:hAnsi="Arial" w:cs="Arial"/>
          <w:sz w:val="22"/>
          <w:szCs w:val="22"/>
        </w:rPr>
        <w:t>bercirikan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sambungan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semula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Bluetooth </w:t>
      </w:r>
      <w:proofErr w:type="spellStart"/>
      <w:r w:rsidRPr="00A73A5B">
        <w:rPr>
          <w:rFonts w:ascii="Arial" w:hAnsi="Arial" w:cs="Arial"/>
          <w:sz w:val="22"/>
          <w:szCs w:val="22"/>
        </w:rPr>
        <w:t>secara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otomatik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73A5B">
        <w:rPr>
          <w:rFonts w:ascii="Arial" w:hAnsi="Arial" w:cs="Arial"/>
          <w:sz w:val="22"/>
          <w:szCs w:val="22"/>
        </w:rPr>
        <w:t>jadi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penunggang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boleh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teruskan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tunggangan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tanpa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risaukan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isu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penyambungan</w:t>
      </w:r>
      <w:proofErr w:type="spellEnd"/>
      <w:r w:rsidRPr="00A73A5B">
        <w:rPr>
          <w:rFonts w:ascii="Arial" w:hAnsi="Arial" w:cs="Arial"/>
          <w:sz w:val="22"/>
          <w:szCs w:val="22"/>
        </w:rPr>
        <w:t>.</w:t>
      </w:r>
    </w:p>
    <w:p w14:paraId="34310F38" w14:textId="5921A3EB" w:rsidR="00B20BFC" w:rsidRPr="00A73A5B" w:rsidRDefault="00B20BFC">
      <w:pPr>
        <w:rPr>
          <w:rFonts w:ascii="Arial" w:hAnsi="Arial" w:cs="Arial"/>
          <w:sz w:val="22"/>
          <w:szCs w:val="22"/>
        </w:rPr>
      </w:pPr>
    </w:p>
    <w:p w14:paraId="7A9A60A2" w14:textId="41594398" w:rsidR="00B20BFC" w:rsidRPr="00A73A5B" w:rsidRDefault="00B20BFC">
      <w:pPr>
        <w:rPr>
          <w:rFonts w:ascii="Arial" w:hAnsi="Arial" w:cs="Arial"/>
          <w:sz w:val="22"/>
          <w:szCs w:val="22"/>
        </w:rPr>
      </w:pPr>
      <w:proofErr w:type="spellStart"/>
      <w:r w:rsidRPr="00A73A5B">
        <w:rPr>
          <w:rFonts w:ascii="Arial" w:hAnsi="Arial" w:cs="Arial"/>
          <w:sz w:val="22"/>
          <w:szCs w:val="22"/>
        </w:rPr>
        <w:t>Piawaian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UCS pula </w:t>
      </w:r>
      <w:proofErr w:type="spellStart"/>
      <w:r w:rsidRPr="00A73A5B">
        <w:rPr>
          <w:rFonts w:ascii="Arial" w:hAnsi="Arial" w:cs="Arial"/>
          <w:sz w:val="22"/>
          <w:szCs w:val="22"/>
        </w:rPr>
        <w:t>memberikan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kebebasan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kepada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seseorang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penunggang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untuk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memilih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73A5B">
        <w:rPr>
          <w:rFonts w:ascii="Arial" w:hAnsi="Arial" w:cs="Arial"/>
          <w:sz w:val="22"/>
          <w:szCs w:val="22"/>
        </w:rPr>
        <w:t>menukar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A73A5B">
        <w:rPr>
          <w:rFonts w:ascii="Arial" w:hAnsi="Arial" w:cs="Arial"/>
          <w:sz w:val="22"/>
          <w:szCs w:val="22"/>
        </w:rPr>
        <w:t>menggantikan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peranti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komunikasi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tanpa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mengubah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kemuatan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A73A5B">
        <w:rPr>
          <w:rFonts w:ascii="Arial" w:hAnsi="Arial" w:cs="Arial"/>
          <w:sz w:val="22"/>
          <w:szCs w:val="22"/>
        </w:rPr>
        <w:t>rupa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. Solusi </w:t>
      </w:r>
      <w:proofErr w:type="spellStart"/>
      <w:r w:rsidRPr="00A73A5B">
        <w:rPr>
          <w:rFonts w:ascii="Arial" w:hAnsi="Arial" w:cs="Arial"/>
          <w:sz w:val="22"/>
          <w:szCs w:val="22"/>
        </w:rPr>
        <w:t>ini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seperti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piawaian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radio yang </w:t>
      </w:r>
      <w:proofErr w:type="spellStart"/>
      <w:r w:rsidRPr="00A73A5B">
        <w:rPr>
          <w:rFonts w:ascii="Arial" w:hAnsi="Arial" w:cs="Arial"/>
          <w:sz w:val="22"/>
          <w:szCs w:val="22"/>
        </w:rPr>
        <w:t>digunakan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oleh </w:t>
      </w:r>
      <w:proofErr w:type="spellStart"/>
      <w:r w:rsidRPr="00A73A5B">
        <w:rPr>
          <w:rFonts w:ascii="Arial" w:hAnsi="Arial" w:cs="Arial"/>
          <w:sz w:val="22"/>
          <w:szCs w:val="22"/>
        </w:rPr>
        <w:t>pembuat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kereta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(DIN/Double DIN Standard)</w:t>
      </w:r>
      <w:r w:rsidR="00473FAE" w:rsidRPr="00A73A5B">
        <w:rPr>
          <w:rFonts w:ascii="Arial" w:hAnsi="Arial" w:cs="Arial"/>
          <w:sz w:val="22"/>
          <w:szCs w:val="22"/>
        </w:rPr>
        <w:t xml:space="preserve">, oleh </w:t>
      </w:r>
      <w:proofErr w:type="spellStart"/>
      <w:r w:rsidR="00473FAE" w:rsidRPr="00A73A5B">
        <w:rPr>
          <w:rFonts w:ascii="Arial" w:hAnsi="Arial" w:cs="Arial"/>
          <w:sz w:val="22"/>
          <w:szCs w:val="22"/>
        </w:rPr>
        <w:t>itu</w:t>
      </w:r>
      <w:proofErr w:type="spellEnd"/>
      <w:r w:rsidR="00473FAE" w:rsidRPr="00A73A5B">
        <w:rPr>
          <w:rFonts w:ascii="Arial" w:hAnsi="Arial" w:cs="Arial"/>
          <w:sz w:val="22"/>
          <w:szCs w:val="22"/>
        </w:rPr>
        <w:t xml:space="preserve"> UCS </w:t>
      </w:r>
      <w:proofErr w:type="spellStart"/>
      <w:r w:rsidR="00473FAE" w:rsidRPr="00A73A5B">
        <w:rPr>
          <w:rFonts w:ascii="Arial" w:hAnsi="Arial" w:cs="Arial"/>
          <w:sz w:val="22"/>
          <w:szCs w:val="22"/>
        </w:rPr>
        <w:t>menghasilkan</w:t>
      </w:r>
      <w:proofErr w:type="spellEnd"/>
      <w:r w:rsidR="00473FAE"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FAE" w:rsidRPr="00A73A5B">
        <w:rPr>
          <w:rFonts w:ascii="Arial" w:hAnsi="Arial" w:cs="Arial"/>
          <w:sz w:val="22"/>
          <w:szCs w:val="22"/>
        </w:rPr>
        <w:t>peranti</w:t>
      </w:r>
      <w:proofErr w:type="spellEnd"/>
      <w:r w:rsidR="00473FAE"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FAE" w:rsidRPr="00A73A5B">
        <w:rPr>
          <w:rFonts w:ascii="Arial" w:hAnsi="Arial" w:cs="Arial"/>
          <w:sz w:val="22"/>
          <w:szCs w:val="22"/>
        </w:rPr>
        <w:t>komunikasi</w:t>
      </w:r>
      <w:proofErr w:type="spellEnd"/>
      <w:r w:rsidR="00473FAE" w:rsidRPr="00A73A5B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473FAE" w:rsidRPr="00A73A5B">
        <w:rPr>
          <w:rFonts w:ascii="Arial" w:hAnsi="Arial" w:cs="Arial"/>
          <w:sz w:val="22"/>
          <w:szCs w:val="22"/>
        </w:rPr>
        <w:t>sama</w:t>
      </w:r>
      <w:proofErr w:type="spellEnd"/>
      <w:r w:rsidR="00473FAE"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FAE" w:rsidRPr="00A73A5B">
        <w:rPr>
          <w:rFonts w:ascii="Arial" w:hAnsi="Arial" w:cs="Arial"/>
          <w:sz w:val="22"/>
          <w:szCs w:val="22"/>
        </w:rPr>
        <w:t>saiz</w:t>
      </w:r>
      <w:proofErr w:type="spellEnd"/>
      <w:r w:rsidR="00473FAE" w:rsidRPr="00A73A5B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="00473FAE" w:rsidRPr="00A73A5B">
        <w:rPr>
          <w:rFonts w:ascii="Arial" w:hAnsi="Arial" w:cs="Arial"/>
          <w:sz w:val="22"/>
          <w:szCs w:val="22"/>
        </w:rPr>
        <w:t>bentuk</w:t>
      </w:r>
      <w:proofErr w:type="spellEnd"/>
      <w:r w:rsidR="00473FAE" w:rsidRPr="00A73A5B">
        <w:rPr>
          <w:rFonts w:ascii="Arial" w:hAnsi="Arial" w:cs="Arial"/>
          <w:sz w:val="22"/>
          <w:szCs w:val="22"/>
        </w:rPr>
        <w:t xml:space="preserve"> agar </w:t>
      </w:r>
      <w:proofErr w:type="spellStart"/>
      <w:r w:rsidR="00473FAE" w:rsidRPr="00A73A5B">
        <w:rPr>
          <w:rFonts w:ascii="Arial" w:hAnsi="Arial" w:cs="Arial"/>
          <w:sz w:val="22"/>
          <w:szCs w:val="22"/>
        </w:rPr>
        <w:t>ia</w:t>
      </w:r>
      <w:proofErr w:type="spellEnd"/>
      <w:r w:rsidR="00473FAE"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FAE" w:rsidRPr="00A73A5B">
        <w:rPr>
          <w:rFonts w:ascii="Arial" w:hAnsi="Arial" w:cs="Arial"/>
          <w:sz w:val="22"/>
          <w:szCs w:val="22"/>
        </w:rPr>
        <w:t>dapat</w:t>
      </w:r>
      <w:proofErr w:type="spellEnd"/>
      <w:r w:rsidR="00473FAE"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FAE" w:rsidRPr="00A73A5B">
        <w:rPr>
          <w:rFonts w:ascii="Arial" w:hAnsi="Arial" w:cs="Arial"/>
          <w:sz w:val="22"/>
          <w:szCs w:val="22"/>
        </w:rPr>
        <w:t>dipasang</w:t>
      </w:r>
      <w:proofErr w:type="spellEnd"/>
      <w:r w:rsidR="00473FAE" w:rsidRPr="00A73A5B">
        <w:rPr>
          <w:rFonts w:ascii="Arial" w:hAnsi="Arial" w:cs="Arial"/>
          <w:sz w:val="22"/>
          <w:szCs w:val="22"/>
        </w:rPr>
        <w:t xml:space="preserve"> pada helmet-helmet yang lain. </w:t>
      </w:r>
      <w:proofErr w:type="spellStart"/>
      <w:r w:rsidR="00473FAE" w:rsidRPr="00A73A5B">
        <w:rPr>
          <w:rFonts w:ascii="Arial" w:hAnsi="Arial" w:cs="Arial"/>
          <w:sz w:val="22"/>
          <w:szCs w:val="22"/>
        </w:rPr>
        <w:t>Justeru</w:t>
      </w:r>
      <w:proofErr w:type="spellEnd"/>
      <w:r w:rsidR="00473FAE" w:rsidRPr="00A73A5B">
        <w:rPr>
          <w:rFonts w:ascii="Arial" w:hAnsi="Arial" w:cs="Arial"/>
          <w:sz w:val="22"/>
          <w:szCs w:val="22"/>
        </w:rPr>
        <w:t xml:space="preserve"> ia </w:t>
      </w:r>
      <w:proofErr w:type="spellStart"/>
      <w:r w:rsidR="00473FAE" w:rsidRPr="00A73A5B">
        <w:rPr>
          <w:rFonts w:ascii="Arial" w:hAnsi="Arial" w:cs="Arial"/>
          <w:sz w:val="22"/>
          <w:szCs w:val="22"/>
        </w:rPr>
        <w:t>memenuhi</w:t>
      </w:r>
      <w:proofErr w:type="spellEnd"/>
      <w:r w:rsidR="00473FAE"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3FAE" w:rsidRPr="00A73A5B">
        <w:rPr>
          <w:rFonts w:ascii="Arial" w:hAnsi="Arial" w:cs="Arial"/>
          <w:sz w:val="22"/>
          <w:szCs w:val="22"/>
        </w:rPr>
        <w:t>syarat</w:t>
      </w:r>
      <w:proofErr w:type="spellEnd"/>
      <w:r w:rsidR="00473FAE" w:rsidRPr="00A73A5B">
        <w:rPr>
          <w:rFonts w:ascii="Arial" w:hAnsi="Arial" w:cs="Arial"/>
          <w:sz w:val="22"/>
          <w:szCs w:val="22"/>
        </w:rPr>
        <w:t xml:space="preserve"> helmet </w:t>
      </w:r>
      <w:proofErr w:type="spellStart"/>
      <w:r w:rsidR="00473FAE" w:rsidRPr="00A73A5B">
        <w:rPr>
          <w:rFonts w:ascii="Arial" w:hAnsi="Arial" w:cs="Arial"/>
          <w:sz w:val="22"/>
          <w:szCs w:val="22"/>
        </w:rPr>
        <w:t>baharu</w:t>
      </w:r>
      <w:proofErr w:type="spellEnd"/>
      <w:r w:rsidR="00473FAE" w:rsidRPr="00A73A5B">
        <w:rPr>
          <w:rFonts w:ascii="Arial" w:hAnsi="Arial" w:cs="Arial"/>
          <w:sz w:val="22"/>
          <w:szCs w:val="22"/>
        </w:rPr>
        <w:t xml:space="preserve"> ECE R22.06.</w:t>
      </w:r>
    </w:p>
    <w:p w14:paraId="18830420" w14:textId="7541F44C" w:rsidR="00473FAE" w:rsidRPr="00A73A5B" w:rsidRDefault="00473FAE">
      <w:pPr>
        <w:rPr>
          <w:rFonts w:ascii="Arial" w:hAnsi="Arial" w:cs="Arial"/>
          <w:sz w:val="22"/>
          <w:szCs w:val="22"/>
        </w:rPr>
      </w:pPr>
    </w:p>
    <w:p w14:paraId="7E45FC0B" w14:textId="411CADAA" w:rsidR="00473FAE" w:rsidRPr="00A73A5B" w:rsidRDefault="00473FAE">
      <w:pPr>
        <w:rPr>
          <w:rFonts w:ascii="Arial" w:hAnsi="Arial" w:cs="Arial"/>
          <w:sz w:val="22"/>
          <w:szCs w:val="22"/>
        </w:rPr>
      </w:pPr>
      <w:r w:rsidRPr="00A73A5B">
        <w:rPr>
          <w:rFonts w:ascii="Arial" w:hAnsi="Arial" w:cs="Arial"/>
          <w:sz w:val="22"/>
          <w:szCs w:val="22"/>
        </w:rPr>
        <w:t xml:space="preserve">Dan </w:t>
      </w:r>
      <w:proofErr w:type="spellStart"/>
      <w:r w:rsidRPr="00A73A5B">
        <w:rPr>
          <w:rFonts w:ascii="Arial" w:hAnsi="Arial" w:cs="Arial"/>
          <w:sz w:val="22"/>
          <w:szCs w:val="22"/>
        </w:rPr>
        <w:t>Emodi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73A5B">
        <w:rPr>
          <w:rFonts w:ascii="Arial" w:hAnsi="Arial" w:cs="Arial"/>
          <w:sz w:val="22"/>
          <w:szCs w:val="22"/>
        </w:rPr>
        <w:t>selaku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Ketua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Pegawai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Pemasaran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di Cardo Systems </w:t>
      </w:r>
      <w:proofErr w:type="spellStart"/>
      <w:r w:rsidRPr="00A73A5B">
        <w:rPr>
          <w:rFonts w:ascii="Arial" w:hAnsi="Arial" w:cs="Arial"/>
          <w:sz w:val="22"/>
          <w:szCs w:val="22"/>
        </w:rPr>
        <w:t>berkata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, “Kami </w:t>
      </w:r>
      <w:proofErr w:type="spellStart"/>
      <w:r w:rsidRPr="00A73A5B">
        <w:rPr>
          <w:rFonts w:ascii="Arial" w:hAnsi="Arial" w:cs="Arial"/>
          <w:sz w:val="22"/>
          <w:szCs w:val="22"/>
        </w:rPr>
        <w:t>berbangga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kerana </w:t>
      </w:r>
      <w:proofErr w:type="spellStart"/>
      <w:r w:rsidRPr="00A73A5B">
        <w:rPr>
          <w:rFonts w:ascii="Arial" w:hAnsi="Arial" w:cs="Arial"/>
          <w:sz w:val="22"/>
          <w:szCs w:val="22"/>
        </w:rPr>
        <w:t>menjadi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peranti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komunikasi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rasmi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bagi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LS2 Helmets. </w:t>
      </w:r>
      <w:proofErr w:type="spellStart"/>
      <w:r w:rsidRPr="00A73A5B">
        <w:rPr>
          <w:rFonts w:ascii="Arial" w:hAnsi="Arial" w:cs="Arial"/>
          <w:sz w:val="22"/>
          <w:szCs w:val="22"/>
        </w:rPr>
        <w:t>Sebagai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satu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syarikat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, kami </w:t>
      </w:r>
      <w:proofErr w:type="spellStart"/>
      <w:r w:rsidRPr="00A73A5B">
        <w:rPr>
          <w:rFonts w:ascii="Arial" w:hAnsi="Arial" w:cs="Arial"/>
          <w:sz w:val="22"/>
          <w:szCs w:val="22"/>
        </w:rPr>
        <w:t>berbangga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A73A5B">
        <w:rPr>
          <w:rFonts w:ascii="Arial" w:hAnsi="Arial" w:cs="Arial"/>
          <w:sz w:val="22"/>
          <w:szCs w:val="22"/>
        </w:rPr>
        <w:t>atas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inovasi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A73A5B">
        <w:rPr>
          <w:rFonts w:ascii="Arial" w:hAnsi="Arial" w:cs="Arial"/>
          <w:sz w:val="22"/>
          <w:szCs w:val="22"/>
        </w:rPr>
        <w:t>kualiti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serta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bekerjasama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dengan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sebuah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lagi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jenama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A73A5B">
        <w:rPr>
          <w:rFonts w:ascii="Arial" w:hAnsi="Arial" w:cs="Arial"/>
          <w:sz w:val="22"/>
          <w:szCs w:val="22"/>
        </w:rPr>
        <w:t>berhaluan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A73A5B">
        <w:rPr>
          <w:rFonts w:ascii="Arial" w:hAnsi="Arial" w:cs="Arial"/>
          <w:sz w:val="22"/>
          <w:szCs w:val="22"/>
        </w:rPr>
        <w:t>sama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. Kami </w:t>
      </w:r>
      <w:proofErr w:type="spellStart"/>
      <w:r w:rsidRPr="00A73A5B">
        <w:rPr>
          <w:rFonts w:ascii="Arial" w:hAnsi="Arial" w:cs="Arial"/>
          <w:sz w:val="22"/>
          <w:szCs w:val="22"/>
        </w:rPr>
        <w:t>akan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melihat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ke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masa </w:t>
      </w:r>
      <w:proofErr w:type="spellStart"/>
      <w:r w:rsidRPr="00A73A5B">
        <w:rPr>
          <w:rFonts w:ascii="Arial" w:hAnsi="Arial" w:cs="Arial"/>
          <w:sz w:val="22"/>
          <w:szCs w:val="22"/>
        </w:rPr>
        <w:t>hadapan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di mana </w:t>
      </w:r>
      <w:proofErr w:type="spellStart"/>
      <w:r w:rsidRPr="00A73A5B">
        <w:rPr>
          <w:rFonts w:ascii="Arial" w:hAnsi="Arial" w:cs="Arial"/>
          <w:sz w:val="22"/>
          <w:szCs w:val="22"/>
        </w:rPr>
        <w:t>berjuta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pelanggang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LS2 </w:t>
      </w:r>
      <w:proofErr w:type="spellStart"/>
      <w:r w:rsidRPr="00A73A5B">
        <w:rPr>
          <w:rFonts w:ascii="Arial" w:hAnsi="Arial" w:cs="Arial"/>
          <w:sz w:val="22"/>
          <w:szCs w:val="22"/>
        </w:rPr>
        <w:t>menggunakan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peranti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sz w:val="22"/>
          <w:szCs w:val="22"/>
        </w:rPr>
        <w:t>komunikasi</w:t>
      </w:r>
      <w:proofErr w:type="spellEnd"/>
      <w:r w:rsidRPr="00A73A5B">
        <w:rPr>
          <w:rFonts w:ascii="Arial" w:hAnsi="Arial" w:cs="Arial"/>
          <w:sz w:val="22"/>
          <w:szCs w:val="22"/>
        </w:rPr>
        <w:t xml:space="preserve"> Cardo.”</w:t>
      </w:r>
    </w:p>
    <w:p w14:paraId="043F2914" w14:textId="0617A156" w:rsidR="00473FAE" w:rsidRPr="00A73A5B" w:rsidRDefault="00473FAE">
      <w:pPr>
        <w:rPr>
          <w:rFonts w:ascii="Arial" w:hAnsi="Arial" w:cs="Arial"/>
          <w:sz w:val="22"/>
          <w:szCs w:val="22"/>
        </w:rPr>
      </w:pPr>
    </w:p>
    <w:p w14:paraId="02F1BC45" w14:textId="302BF3BF" w:rsidR="00473FAE" w:rsidRPr="00A73A5B" w:rsidRDefault="00473FAE" w:rsidP="00D42215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A73A5B">
        <w:rPr>
          <w:rFonts w:ascii="Arial" w:hAnsi="Arial" w:cs="Arial"/>
          <w:color w:val="000000"/>
          <w:sz w:val="22"/>
          <w:szCs w:val="22"/>
        </w:rPr>
        <w:t xml:space="preserve">Giuseppe </w:t>
      </w:r>
      <w:proofErr w:type="spellStart"/>
      <w:r w:rsidRPr="00A73A5B">
        <w:rPr>
          <w:rFonts w:ascii="Arial" w:hAnsi="Arial" w:cs="Arial"/>
          <w:color w:val="000000"/>
          <w:sz w:val="22"/>
          <w:szCs w:val="22"/>
        </w:rPr>
        <w:t>Porcu</w:t>
      </w:r>
      <w:proofErr w:type="spellEnd"/>
      <w:r w:rsidRPr="00A73A5B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A73A5B">
        <w:rPr>
          <w:rFonts w:ascii="Arial" w:hAnsi="Arial" w:cs="Arial"/>
          <w:color w:val="000000"/>
          <w:sz w:val="22"/>
          <w:szCs w:val="22"/>
        </w:rPr>
        <w:t>Ketua</w:t>
      </w:r>
      <w:proofErr w:type="spellEnd"/>
      <w:r w:rsidRPr="00A73A5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color w:val="000000"/>
          <w:sz w:val="22"/>
          <w:szCs w:val="22"/>
        </w:rPr>
        <w:t>Pergawai</w:t>
      </w:r>
      <w:proofErr w:type="spellEnd"/>
      <w:r w:rsidRPr="00A73A5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color w:val="000000"/>
          <w:sz w:val="22"/>
          <w:szCs w:val="22"/>
        </w:rPr>
        <w:t>Eksekutif</w:t>
      </w:r>
      <w:proofErr w:type="spellEnd"/>
      <w:r w:rsidRPr="00A73A5B">
        <w:rPr>
          <w:rFonts w:ascii="Arial" w:hAnsi="Arial" w:cs="Arial"/>
          <w:color w:val="000000"/>
          <w:sz w:val="22"/>
          <w:szCs w:val="22"/>
        </w:rPr>
        <w:t xml:space="preserve">  LS2 </w:t>
      </w:r>
      <w:proofErr w:type="spellStart"/>
      <w:r w:rsidRPr="00A73A5B">
        <w:rPr>
          <w:rFonts w:ascii="Arial" w:hAnsi="Arial" w:cs="Arial"/>
          <w:color w:val="000000"/>
          <w:sz w:val="22"/>
          <w:szCs w:val="22"/>
        </w:rPr>
        <w:t>berkata</w:t>
      </w:r>
      <w:proofErr w:type="spellEnd"/>
      <w:r w:rsidRPr="00A73A5B">
        <w:rPr>
          <w:rFonts w:ascii="Arial" w:hAnsi="Arial" w:cs="Arial"/>
          <w:color w:val="000000"/>
          <w:sz w:val="22"/>
          <w:szCs w:val="22"/>
        </w:rPr>
        <w:t xml:space="preserve">, “Kami </w:t>
      </w:r>
      <w:proofErr w:type="spellStart"/>
      <w:r w:rsidRPr="00A73A5B">
        <w:rPr>
          <w:rFonts w:ascii="Arial" w:hAnsi="Arial" w:cs="Arial"/>
          <w:color w:val="000000"/>
          <w:sz w:val="22"/>
          <w:szCs w:val="22"/>
        </w:rPr>
        <w:t>memilih</w:t>
      </w:r>
      <w:proofErr w:type="spellEnd"/>
      <w:r w:rsidRPr="00A73A5B">
        <w:rPr>
          <w:rFonts w:ascii="Arial" w:hAnsi="Arial" w:cs="Arial"/>
          <w:color w:val="000000"/>
          <w:sz w:val="22"/>
          <w:szCs w:val="22"/>
        </w:rPr>
        <w:t xml:space="preserve"> Cardo Systems </w:t>
      </w:r>
      <w:proofErr w:type="spellStart"/>
      <w:r w:rsidRPr="00A73A5B">
        <w:rPr>
          <w:rFonts w:ascii="Arial" w:hAnsi="Arial" w:cs="Arial"/>
          <w:color w:val="000000"/>
          <w:sz w:val="22"/>
          <w:szCs w:val="22"/>
        </w:rPr>
        <w:t>berasaskan</w:t>
      </w:r>
      <w:proofErr w:type="spellEnd"/>
      <w:r w:rsidRPr="00A73A5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color w:val="000000"/>
          <w:sz w:val="22"/>
          <w:szCs w:val="22"/>
        </w:rPr>
        <w:t>reputasi</w:t>
      </w:r>
      <w:proofErr w:type="spellEnd"/>
      <w:r w:rsidRPr="00A73A5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color w:val="000000"/>
          <w:sz w:val="22"/>
          <w:szCs w:val="22"/>
        </w:rPr>
        <w:t>syarikat</w:t>
      </w:r>
      <w:proofErr w:type="spellEnd"/>
      <w:r w:rsidRPr="00A73A5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color w:val="000000"/>
          <w:sz w:val="22"/>
          <w:szCs w:val="22"/>
        </w:rPr>
        <w:t>itu</w:t>
      </w:r>
      <w:proofErr w:type="spellEnd"/>
      <w:r w:rsidRPr="00A73A5B">
        <w:rPr>
          <w:rFonts w:ascii="Arial" w:hAnsi="Arial" w:cs="Arial"/>
          <w:color w:val="000000"/>
          <w:sz w:val="22"/>
          <w:szCs w:val="22"/>
        </w:rPr>
        <w:t xml:space="preserve"> yang </w:t>
      </w:r>
      <w:proofErr w:type="spellStart"/>
      <w:r w:rsidRPr="00A73A5B">
        <w:rPr>
          <w:rFonts w:ascii="Arial" w:hAnsi="Arial" w:cs="Arial"/>
          <w:color w:val="000000"/>
          <w:sz w:val="22"/>
          <w:szCs w:val="22"/>
        </w:rPr>
        <w:t>berpandangan</w:t>
      </w:r>
      <w:proofErr w:type="spellEnd"/>
      <w:r w:rsidRPr="00A73A5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color w:val="000000"/>
          <w:sz w:val="22"/>
          <w:szCs w:val="22"/>
        </w:rPr>
        <w:t>jauh</w:t>
      </w:r>
      <w:proofErr w:type="spellEnd"/>
      <w:r w:rsidRPr="00A73A5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color w:val="000000"/>
          <w:sz w:val="22"/>
          <w:szCs w:val="22"/>
        </w:rPr>
        <w:t>serta</w:t>
      </w:r>
      <w:proofErr w:type="spellEnd"/>
      <w:r w:rsidRPr="00A73A5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color w:val="000000"/>
          <w:sz w:val="22"/>
          <w:szCs w:val="22"/>
        </w:rPr>
        <w:t>untuk</w:t>
      </w:r>
      <w:proofErr w:type="spellEnd"/>
      <w:r w:rsidRPr="00A73A5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color w:val="000000"/>
          <w:sz w:val="22"/>
          <w:szCs w:val="22"/>
        </w:rPr>
        <w:t>ketahanan</w:t>
      </w:r>
      <w:proofErr w:type="spellEnd"/>
      <w:r w:rsidRPr="00A73A5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color w:val="000000"/>
          <w:sz w:val="22"/>
          <w:szCs w:val="22"/>
        </w:rPr>
        <w:t>produk</w:t>
      </w:r>
      <w:proofErr w:type="spellEnd"/>
      <w:r w:rsidRPr="00A73A5B">
        <w:rPr>
          <w:rFonts w:ascii="Arial" w:hAnsi="Arial" w:cs="Arial"/>
          <w:color w:val="000000"/>
          <w:sz w:val="22"/>
          <w:szCs w:val="22"/>
        </w:rPr>
        <w:t xml:space="preserve"> yang juga </w:t>
      </w:r>
      <w:proofErr w:type="spellStart"/>
      <w:r w:rsidRPr="00A73A5B">
        <w:rPr>
          <w:rFonts w:ascii="Arial" w:hAnsi="Arial" w:cs="Arial"/>
          <w:color w:val="000000"/>
          <w:sz w:val="22"/>
          <w:szCs w:val="22"/>
        </w:rPr>
        <w:t>merupakan</w:t>
      </w:r>
      <w:proofErr w:type="spellEnd"/>
      <w:r w:rsidRPr="00A73A5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color w:val="000000"/>
          <w:sz w:val="22"/>
          <w:szCs w:val="22"/>
        </w:rPr>
        <w:t>falsafah</w:t>
      </w:r>
      <w:proofErr w:type="spellEnd"/>
      <w:r w:rsidRPr="00A73A5B">
        <w:rPr>
          <w:rFonts w:ascii="Arial" w:hAnsi="Arial" w:cs="Arial"/>
          <w:color w:val="000000"/>
          <w:sz w:val="22"/>
          <w:szCs w:val="22"/>
        </w:rPr>
        <w:t xml:space="preserve"> yang </w:t>
      </w:r>
      <w:proofErr w:type="spellStart"/>
      <w:r w:rsidRPr="00A73A5B">
        <w:rPr>
          <w:rFonts w:ascii="Arial" w:hAnsi="Arial" w:cs="Arial"/>
          <w:color w:val="000000"/>
          <w:sz w:val="22"/>
          <w:szCs w:val="22"/>
        </w:rPr>
        <w:t>sama</w:t>
      </w:r>
      <w:proofErr w:type="spellEnd"/>
      <w:r w:rsidRPr="00A73A5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color w:val="000000"/>
          <w:sz w:val="22"/>
          <w:szCs w:val="22"/>
        </w:rPr>
        <w:t>bagi</w:t>
      </w:r>
      <w:proofErr w:type="spellEnd"/>
      <w:r w:rsidRPr="00A73A5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color w:val="000000"/>
          <w:sz w:val="22"/>
          <w:szCs w:val="22"/>
        </w:rPr>
        <w:t>jenama</w:t>
      </w:r>
      <w:proofErr w:type="spellEnd"/>
      <w:r w:rsidRPr="00A73A5B">
        <w:rPr>
          <w:rFonts w:ascii="Arial" w:hAnsi="Arial" w:cs="Arial"/>
          <w:color w:val="000000"/>
          <w:sz w:val="22"/>
          <w:szCs w:val="22"/>
        </w:rPr>
        <w:t xml:space="preserve"> kami. </w:t>
      </w:r>
      <w:proofErr w:type="spellStart"/>
      <w:r w:rsidRPr="00A73A5B">
        <w:rPr>
          <w:rFonts w:ascii="Arial" w:hAnsi="Arial" w:cs="Arial"/>
          <w:color w:val="000000"/>
          <w:sz w:val="22"/>
          <w:szCs w:val="22"/>
        </w:rPr>
        <w:t>Asasnya</w:t>
      </w:r>
      <w:proofErr w:type="spellEnd"/>
      <w:r w:rsidRPr="00A73A5B">
        <w:rPr>
          <w:rFonts w:ascii="Arial" w:hAnsi="Arial" w:cs="Arial"/>
          <w:color w:val="000000"/>
          <w:sz w:val="22"/>
          <w:szCs w:val="22"/>
        </w:rPr>
        <w:t xml:space="preserve">, kami </w:t>
      </w:r>
      <w:proofErr w:type="spellStart"/>
      <w:r w:rsidRPr="00A73A5B">
        <w:rPr>
          <w:rFonts w:ascii="Arial" w:hAnsi="Arial" w:cs="Arial"/>
          <w:color w:val="000000"/>
          <w:sz w:val="22"/>
          <w:szCs w:val="22"/>
        </w:rPr>
        <w:t>hendak</w:t>
      </w:r>
      <w:proofErr w:type="spellEnd"/>
      <w:r w:rsidRPr="00A73A5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color w:val="000000"/>
          <w:sz w:val="22"/>
          <w:szCs w:val="22"/>
        </w:rPr>
        <w:t>bekerjasama</w:t>
      </w:r>
      <w:proofErr w:type="spellEnd"/>
      <w:r w:rsidRPr="00A73A5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color w:val="000000"/>
          <w:sz w:val="22"/>
          <w:szCs w:val="22"/>
        </w:rPr>
        <w:t>dengan</w:t>
      </w:r>
      <w:proofErr w:type="spellEnd"/>
      <w:r w:rsidRPr="00A73A5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color w:val="000000"/>
          <w:sz w:val="22"/>
          <w:szCs w:val="22"/>
        </w:rPr>
        <w:t>pakar</w:t>
      </w:r>
      <w:proofErr w:type="spellEnd"/>
      <w:r w:rsidRPr="00A73A5B">
        <w:rPr>
          <w:rFonts w:ascii="Arial" w:hAnsi="Arial" w:cs="Arial"/>
          <w:color w:val="000000"/>
          <w:sz w:val="22"/>
          <w:szCs w:val="22"/>
        </w:rPr>
        <w:t xml:space="preserve">, dan </w:t>
      </w:r>
      <w:proofErr w:type="spellStart"/>
      <w:r w:rsidRPr="00A73A5B">
        <w:rPr>
          <w:rFonts w:ascii="Arial" w:hAnsi="Arial" w:cs="Arial"/>
          <w:color w:val="000000"/>
          <w:sz w:val="22"/>
          <w:szCs w:val="22"/>
        </w:rPr>
        <w:t>mereka</w:t>
      </w:r>
      <w:proofErr w:type="spellEnd"/>
      <w:r w:rsidRPr="00A73A5B">
        <w:rPr>
          <w:rFonts w:ascii="Arial" w:hAnsi="Arial" w:cs="Arial"/>
          <w:color w:val="000000"/>
          <w:sz w:val="22"/>
          <w:szCs w:val="22"/>
        </w:rPr>
        <w:t xml:space="preserve"> (Cardo) </w:t>
      </w:r>
      <w:proofErr w:type="spellStart"/>
      <w:r w:rsidRPr="00A73A5B">
        <w:rPr>
          <w:rFonts w:ascii="Arial" w:hAnsi="Arial" w:cs="Arial"/>
          <w:color w:val="000000"/>
          <w:sz w:val="22"/>
          <w:szCs w:val="22"/>
        </w:rPr>
        <w:t>merupakan</w:t>
      </w:r>
      <w:proofErr w:type="spellEnd"/>
      <w:r w:rsidRPr="00A73A5B">
        <w:rPr>
          <w:rFonts w:ascii="Arial" w:hAnsi="Arial" w:cs="Arial"/>
          <w:color w:val="000000"/>
          <w:sz w:val="22"/>
          <w:szCs w:val="22"/>
        </w:rPr>
        <w:t xml:space="preserve"> yang paling </w:t>
      </w:r>
      <w:proofErr w:type="spellStart"/>
      <w:r w:rsidRPr="00A73A5B">
        <w:rPr>
          <w:rFonts w:ascii="Arial" w:hAnsi="Arial" w:cs="Arial"/>
          <w:color w:val="000000"/>
          <w:sz w:val="22"/>
          <w:szCs w:val="22"/>
        </w:rPr>
        <w:t>berkelayakan</w:t>
      </w:r>
      <w:proofErr w:type="spellEnd"/>
      <w:r w:rsidRPr="00A73A5B">
        <w:rPr>
          <w:rFonts w:ascii="Arial" w:hAnsi="Arial" w:cs="Arial"/>
          <w:color w:val="000000"/>
          <w:sz w:val="22"/>
          <w:szCs w:val="22"/>
        </w:rPr>
        <w:t xml:space="preserve"> di </w:t>
      </w:r>
      <w:proofErr w:type="spellStart"/>
      <w:r w:rsidRPr="00A73A5B">
        <w:rPr>
          <w:rFonts w:ascii="Arial" w:hAnsi="Arial" w:cs="Arial"/>
          <w:color w:val="000000"/>
          <w:sz w:val="22"/>
          <w:szCs w:val="22"/>
        </w:rPr>
        <w:t>dalam</w:t>
      </w:r>
      <w:proofErr w:type="spellEnd"/>
      <w:r w:rsidRPr="00A73A5B">
        <w:rPr>
          <w:rFonts w:ascii="Arial" w:hAnsi="Arial" w:cs="Arial"/>
          <w:color w:val="000000"/>
          <w:sz w:val="22"/>
          <w:szCs w:val="22"/>
        </w:rPr>
        <w:t xml:space="preserve"> sector </w:t>
      </w:r>
      <w:proofErr w:type="spellStart"/>
      <w:r w:rsidRPr="00A73A5B">
        <w:rPr>
          <w:rFonts w:ascii="Arial" w:hAnsi="Arial" w:cs="Arial"/>
          <w:color w:val="000000"/>
          <w:sz w:val="22"/>
          <w:szCs w:val="22"/>
        </w:rPr>
        <w:t>mereka</w:t>
      </w:r>
      <w:proofErr w:type="spellEnd"/>
      <w:r w:rsidRPr="00A73A5B">
        <w:rPr>
          <w:rFonts w:ascii="Arial" w:hAnsi="Arial" w:cs="Arial"/>
          <w:color w:val="000000"/>
          <w:sz w:val="22"/>
          <w:szCs w:val="22"/>
        </w:rPr>
        <w:t>.”</w:t>
      </w:r>
    </w:p>
    <w:p w14:paraId="22401091" w14:textId="26DE94EC" w:rsidR="00BC416B" w:rsidRPr="00A73A5B" w:rsidRDefault="00BC416B" w:rsidP="00D42215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A73A5B">
        <w:rPr>
          <w:rFonts w:ascii="Arial" w:hAnsi="Arial" w:cs="Arial"/>
          <w:color w:val="000000"/>
          <w:sz w:val="22"/>
          <w:szCs w:val="22"/>
        </w:rPr>
        <w:t>Produk</w:t>
      </w:r>
      <w:proofErr w:type="spellEnd"/>
      <w:r w:rsidRPr="00A73A5B">
        <w:rPr>
          <w:rFonts w:ascii="Arial" w:hAnsi="Arial" w:cs="Arial"/>
          <w:color w:val="000000"/>
          <w:sz w:val="22"/>
          <w:szCs w:val="22"/>
        </w:rPr>
        <w:t xml:space="preserve"> LS2 4x </w:t>
      </w:r>
      <w:proofErr w:type="spellStart"/>
      <w:r w:rsidRPr="00A73A5B">
        <w:rPr>
          <w:rFonts w:ascii="Arial" w:hAnsi="Arial" w:cs="Arial"/>
          <w:color w:val="000000"/>
          <w:sz w:val="22"/>
          <w:szCs w:val="22"/>
        </w:rPr>
        <w:t>akan</w:t>
      </w:r>
      <w:proofErr w:type="spellEnd"/>
      <w:r w:rsidRPr="00A73A5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color w:val="000000"/>
          <w:sz w:val="22"/>
          <w:szCs w:val="22"/>
        </w:rPr>
        <w:t>berada</w:t>
      </w:r>
      <w:proofErr w:type="spellEnd"/>
      <w:r w:rsidRPr="00A73A5B">
        <w:rPr>
          <w:rFonts w:ascii="Arial" w:hAnsi="Arial" w:cs="Arial"/>
          <w:color w:val="000000"/>
          <w:sz w:val="22"/>
          <w:szCs w:val="22"/>
        </w:rPr>
        <w:t xml:space="preserve"> di </w:t>
      </w:r>
      <w:proofErr w:type="spellStart"/>
      <w:r w:rsidRPr="00A73A5B">
        <w:rPr>
          <w:rFonts w:ascii="Arial" w:hAnsi="Arial" w:cs="Arial"/>
          <w:color w:val="000000"/>
          <w:sz w:val="22"/>
          <w:szCs w:val="22"/>
        </w:rPr>
        <w:t>dalam</w:t>
      </w:r>
      <w:proofErr w:type="spellEnd"/>
      <w:r w:rsidRPr="00A73A5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color w:val="000000"/>
          <w:sz w:val="22"/>
          <w:szCs w:val="22"/>
        </w:rPr>
        <w:t>pasaran</w:t>
      </w:r>
      <w:proofErr w:type="spellEnd"/>
      <w:r w:rsidRPr="00A73A5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color w:val="000000"/>
          <w:sz w:val="22"/>
          <w:szCs w:val="22"/>
        </w:rPr>
        <w:t>Eropah</w:t>
      </w:r>
      <w:proofErr w:type="spellEnd"/>
      <w:r w:rsidRPr="00A73A5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color w:val="000000"/>
          <w:sz w:val="22"/>
          <w:szCs w:val="22"/>
        </w:rPr>
        <w:t>mulai</w:t>
      </w:r>
      <w:proofErr w:type="spellEnd"/>
      <w:r w:rsidRPr="00A73A5B">
        <w:rPr>
          <w:rFonts w:ascii="Arial" w:hAnsi="Arial" w:cs="Arial"/>
          <w:color w:val="000000"/>
          <w:sz w:val="22"/>
          <w:szCs w:val="22"/>
        </w:rPr>
        <w:t xml:space="preserve"> April 2023 pada </w:t>
      </w:r>
      <w:proofErr w:type="spellStart"/>
      <w:r w:rsidRPr="00A73A5B">
        <w:rPr>
          <w:rFonts w:ascii="Arial" w:hAnsi="Arial" w:cs="Arial"/>
          <w:color w:val="000000"/>
          <w:sz w:val="22"/>
          <w:szCs w:val="22"/>
        </w:rPr>
        <w:t>harga</w:t>
      </w:r>
      <w:proofErr w:type="spellEnd"/>
      <w:r w:rsidRPr="00A73A5B">
        <w:rPr>
          <w:rFonts w:ascii="Arial" w:hAnsi="Arial" w:cs="Arial"/>
          <w:color w:val="000000"/>
          <w:sz w:val="22"/>
          <w:szCs w:val="22"/>
        </w:rPr>
        <w:t xml:space="preserve"> €279 (MYR1,301.73).</w:t>
      </w:r>
    </w:p>
    <w:p w14:paraId="0FD7850D" w14:textId="04896B1B" w:rsidR="00D42215" w:rsidRPr="00A73A5B" w:rsidRDefault="00BC416B" w:rsidP="00BC416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A73A5B">
        <w:rPr>
          <w:rFonts w:ascii="Arial" w:hAnsi="Arial" w:cs="Arial"/>
          <w:color w:val="000000"/>
          <w:sz w:val="22"/>
          <w:szCs w:val="22"/>
        </w:rPr>
        <w:t>Sila</w:t>
      </w:r>
      <w:proofErr w:type="spellEnd"/>
      <w:r w:rsidRPr="00A73A5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color w:val="000000"/>
          <w:sz w:val="22"/>
          <w:szCs w:val="22"/>
        </w:rPr>
        <w:t>kunjungi</w:t>
      </w:r>
      <w:proofErr w:type="spellEnd"/>
      <w:r w:rsidRPr="00A73A5B">
        <w:rPr>
          <w:rFonts w:ascii="Arial" w:hAnsi="Arial" w:cs="Arial"/>
          <w:color w:val="000000"/>
          <w:sz w:val="22"/>
          <w:szCs w:val="22"/>
        </w:rPr>
        <w:t xml:space="preserve"> Cardo Systems di </w:t>
      </w:r>
      <w:hyperlink r:id="rId5" w:history="1">
        <w:r w:rsidRPr="00A73A5B">
          <w:rPr>
            <w:rStyle w:val="Hyperlink"/>
            <w:rFonts w:ascii="Arial" w:hAnsi="Arial" w:cs="Arial"/>
            <w:color w:val="33B9FF"/>
            <w:sz w:val="22"/>
            <w:szCs w:val="22"/>
          </w:rPr>
          <w:t>www.cardosystems.com</w:t>
        </w:r>
      </w:hyperlink>
      <w:r w:rsidRPr="00A73A5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color w:val="000000"/>
          <w:sz w:val="22"/>
          <w:szCs w:val="22"/>
        </w:rPr>
        <w:t>untuk</w:t>
      </w:r>
      <w:proofErr w:type="spellEnd"/>
      <w:r w:rsidRPr="00A73A5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color w:val="000000"/>
          <w:sz w:val="22"/>
          <w:szCs w:val="22"/>
        </w:rPr>
        <w:t>maklumat</w:t>
      </w:r>
      <w:proofErr w:type="spellEnd"/>
      <w:r w:rsidRPr="00A73A5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73A5B">
        <w:rPr>
          <w:rFonts w:ascii="Arial" w:hAnsi="Arial" w:cs="Arial"/>
          <w:color w:val="000000"/>
          <w:sz w:val="22"/>
          <w:szCs w:val="22"/>
        </w:rPr>
        <w:t>terkini</w:t>
      </w:r>
      <w:proofErr w:type="spellEnd"/>
      <w:r w:rsidRPr="00A73A5B">
        <w:rPr>
          <w:rFonts w:ascii="Arial" w:hAnsi="Arial" w:cs="Arial"/>
          <w:color w:val="000000"/>
          <w:sz w:val="22"/>
          <w:szCs w:val="22"/>
        </w:rPr>
        <w:t>.</w:t>
      </w:r>
    </w:p>
    <w:sectPr w:rsidR="00D42215" w:rsidRPr="00A73A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215"/>
    <w:rsid w:val="00473FAE"/>
    <w:rsid w:val="00A73A5B"/>
    <w:rsid w:val="00B20BFC"/>
    <w:rsid w:val="00BC416B"/>
    <w:rsid w:val="00D4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63CBF2"/>
  <w15:chartTrackingRefBased/>
  <w15:docId w15:val="{538548FE-FB6F-0648-9D07-ECF5EE364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221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D42215"/>
    <w:rPr>
      <w:b/>
      <w:bCs/>
    </w:rPr>
  </w:style>
  <w:style w:type="character" w:styleId="Emphasis">
    <w:name w:val="Emphasis"/>
    <w:basedOn w:val="DefaultParagraphFont"/>
    <w:uiPriority w:val="20"/>
    <w:qFormat/>
    <w:rsid w:val="00D4221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422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9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osystems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Wahid Ooi Abdullah</dc:creator>
  <cp:keywords/>
  <dc:description/>
  <cp:lastModifiedBy>Carli Ann Smith</cp:lastModifiedBy>
  <cp:revision>2</cp:revision>
  <dcterms:created xsi:type="dcterms:W3CDTF">2022-11-30T08:24:00Z</dcterms:created>
  <dcterms:modified xsi:type="dcterms:W3CDTF">2022-11-30T08:24:00Z</dcterms:modified>
</cp:coreProperties>
</file>