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19F9" w14:textId="61877797" w:rsidR="00E731DC" w:rsidRPr="00E731DC" w:rsidRDefault="00E731DC" w:rsidP="006C1B2A">
      <w:pPr>
        <w:rPr>
          <w:rFonts w:ascii="Arial" w:hAnsi="Arial" w:cs="Arial"/>
          <w:b/>
          <w:bCs/>
        </w:rPr>
      </w:pPr>
      <w:r w:rsidRPr="00E731DC">
        <w:rPr>
          <w:rFonts w:ascii="Arial" w:hAnsi="Arial" w:cs="Arial"/>
          <w:b/>
          <w:noProof/>
        </w:rPr>
        <w:drawing>
          <wp:inline distT="114300" distB="114300" distL="114300" distR="114300" wp14:anchorId="2503B792" wp14:editId="1AA61C1B">
            <wp:extent cx="1578769" cy="1176338"/>
            <wp:effectExtent l="0" t="0" r="0" b="0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769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3BD5D8" w14:textId="77777777" w:rsidR="00E731DC" w:rsidRPr="00E731DC" w:rsidRDefault="00E731DC" w:rsidP="00E731DC">
      <w:pPr>
        <w:jc w:val="center"/>
        <w:rPr>
          <w:rFonts w:ascii="Arial" w:hAnsi="Arial" w:cs="Arial"/>
          <w:b/>
          <w:bCs/>
        </w:rPr>
      </w:pPr>
    </w:p>
    <w:p w14:paraId="54BBCE64" w14:textId="35871BA2" w:rsidR="006C1B2A" w:rsidRPr="00E731DC" w:rsidRDefault="006C1B2A" w:rsidP="00E731DC">
      <w:pPr>
        <w:jc w:val="center"/>
        <w:rPr>
          <w:rFonts w:ascii="Arial" w:hAnsi="Arial" w:cs="Arial"/>
          <w:b/>
          <w:bCs/>
        </w:rPr>
      </w:pPr>
      <w:r w:rsidRPr="00E731DC">
        <w:rPr>
          <w:rFonts w:ascii="Arial" w:hAnsi="Arial" w:cs="Arial"/>
          <w:b/>
          <w:bCs/>
        </w:rPr>
        <w:t xml:space="preserve">KTM e Cardo Systems ampliano la cooperazione per includere KTM PACKTALK EDGE nell'esperienza </w:t>
      </w:r>
      <w:proofErr w:type="spellStart"/>
      <w:r w:rsidRPr="00E731DC">
        <w:rPr>
          <w:rFonts w:ascii="Arial" w:hAnsi="Arial" w:cs="Arial"/>
          <w:b/>
          <w:bCs/>
        </w:rPr>
        <w:t>Motohall</w:t>
      </w:r>
      <w:proofErr w:type="spellEnd"/>
      <w:r w:rsidRPr="00E731DC">
        <w:rPr>
          <w:rFonts w:ascii="Arial" w:hAnsi="Arial" w:cs="Arial"/>
          <w:b/>
          <w:bCs/>
        </w:rPr>
        <w:t xml:space="preserve"> di KTM</w:t>
      </w:r>
    </w:p>
    <w:p w14:paraId="43E9A859" w14:textId="77777777" w:rsidR="006C1B2A" w:rsidRPr="00E731DC" w:rsidRDefault="006C1B2A" w:rsidP="006C1B2A">
      <w:pPr>
        <w:rPr>
          <w:rFonts w:ascii="Arial" w:hAnsi="Arial" w:cs="Arial"/>
        </w:rPr>
      </w:pPr>
    </w:p>
    <w:p w14:paraId="54514E72" w14:textId="0980D0D1" w:rsidR="006C1B2A" w:rsidRPr="00E731DC" w:rsidRDefault="006C1B2A" w:rsidP="006C1B2A">
      <w:pPr>
        <w:rPr>
          <w:rFonts w:ascii="Arial" w:hAnsi="Arial" w:cs="Arial"/>
        </w:rPr>
      </w:pPr>
      <w:r w:rsidRPr="00E731DC">
        <w:rPr>
          <w:rFonts w:ascii="Arial" w:hAnsi="Arial" w:cs="Arial"/>
        </w:rPr>
        <w:t xml:space="preserve">I fan di KTM potranno da oggi vivere comunicazioni chiare nello sperimentare la </w:t>
      </w:r>
      <w:proofErr w:type="spellStart"/>
      <w:r w:rsidRPr="00E731DC">
        <w:rPr>
          <w:rFonts w:ascii="Arial" w:hAnsi="Arial" w:cs="Arial"/>
        </w:rPr>
        <w:t>KTM’s</w:t>
      </w:r>
      <w:proofErr w:type="spellEnd"/>
      <w:r w:rsidRPr="00E731DC">
        <w:rPr>
          <w:rFonts w:ascii="Arial" w:hAnsi="Arial" w:cs="Arial"/>
        </w:rPr>
        <w:t xml:space="preserve"> RIDE ORANGE EXPERIENCE, l’Esperienza di Guida di KTM, uno straordinario giro dimostrativo presente al KTM </w:t>
      </w:r>
      <w:proofErr w:type="spellStart"/>
      <w:r w:rsidRPr="00E731DC">
        <w:rPr>
          <w:rFonts w:ascii="Arial" w:hAnsi="Arial" w:cs="Arial"/>
        </w:rPr>
        <w:t>Motohall</w:t>
      </w:r>
      <w:proofErr w:type="spellEnd"/>
      <w:r w:rsidRPr="00E731DC">
        <w:rPr>
          <w:rFonts w:ascii="Arial" w:hAnsi="Arial" w:cs="Arial"/>
        </w:rPr>
        <w:t>. Ai partecipanti verrà offerta la possibilità di noleggiare un KTM PACKTALK EDGE per il loro giro in moto, aggiungendo un'altra dimensione a una giornata già fantastica.</w:t>
      </w:r>
    </w:p>
    <w:p w14:paraId="4E3B5F41" w14:textId="77777777" w:rsidR="006C1B2A" w:rsidRPr="00E731DC" w:rsidRDefault="006C1B2A" w:rsidP="006C1B2A">
      <w:pPr>
        <w:rPr>
          <w:rFonts w:ascii="Arial" w:hAnsi="Arial" w:cs="Arial"/>
        </w:rPr>
      </w:pPr>
    </w:p>
    <w:p w14:paraId="427A22DE" w14:textId="40EB8A92" w:rsidR="006C1B2A" w:rsidRPr="00E731DC" w:rsidRDefault="006C1B2A" w:rsidP="006C1B2A">
      <w:pPr>
        <w:rPr>
          <w:rFonts w:ascii="Arial" w:hAnsi="Arial" w:cs="Arial"/>
        </w:rPr>
      </w:pPr>
      <w:r w:rsidRPr="00E731DC">
        <w:rPr>
          <w:rFonts w:ascii="Arial" w:hAnsi="Arial" w:cs="Arial"/>
        </w:rPr>
        <w:t xml:space="preserve">Risultato della partnership strategica tra Cardo Systems e KTM, il dispositivo KTM PACKTALK EDGE è compatto, leggero e si sincronizza perfettamente con la tecnologia avanzata, la potenza e le emozioni che i motociclisti possono sperimentare </w:t>
      </w:r>
      <w:r w:rsidR="00486868" w:rsidRPr="00E731DC">
        <w:rPr>
          <w:rFonts w:ascii="Arial" w:hAnsi="Arial" w:cs="Arial"/>
        </w:rPr>
        <w:t>alla guida</w:t>
      </w:r>
      <w:r w:rsidRPr="00E731DC">
        <w:rPr>
          <w:rFonts w:ascii="Arial" w:hAnsi="Arial" w:cs="Arial"/>
        </w:rPr>
        <w:t>.</w:t>
      </w:r>
    </w:p>
    <w:p w14:paraId="204557EC" w14:textId="77777777" w:rsidR="006C1B2A" w:rsidRPr="00E731DC" w:rsidRDefault="006C1B2A" w:rsidP="006C1B2A">
      <w:pPr>
        <w:rPr>
          <w:rFonts w:ascii="Arial" w:hAnsi="Arial" w:cs="Arial"/>
        </w:rPr>
      </w:pPr>
    </w:p>
    <w:p w14:paraId="16EEA71A" w14:textId="77777777" w:rsidR="006C1B2A" w:rsidRPr="00E731DC" w:rsidRDefault="006C1B2A" w:rsidP="006C1B2A">
      <w:pPr>
        <w:rPr>
          <w:rFonts w:ascii="Arial" w:hAnsi="Arial" w:cs="Arial"/>
        </w:rPr>
      </w:pPr>
      <w:r w:rsidRPr="00E731DC">
        <w:rPr>
          <w:rFonts w:ascii="Arial" w:hAnsi="Arial" w:cs="Arial"/>
        </w:rPr>
        <w:t>Il dispositivo di connettività e comunicazione mobile top di gamma consente ai motociclisti di chattare tramite interfono con un massimo di altri 15 motociclisti del gruppo, seguire le istruzioni GPS, effettuare e ricevere chiamate e ascoltare musica attraverso altoparlanti JBL di alta qualità.</w:t>
      </w:r>
    </w:p>
    <w:p w14:paraId="2599C386" w14:textId="77777777" w:rsidR="006C1B2A" w:rsidRPr="00E731DC" w:rsidRDefault="006C1B2A" w:rsidP="006C1B2A">
      <w:pPr>
        <w:rPr>
          <w:rFonts w:ascii="Arial" w:hAnsi="Arial" w:cs="Arial"/>
        </w:rPr>
      </w:pPr>
    </w:p>
    <w:p w14:paraId="769A626F" w14:textId="1493B315" w:rsidR="001D73C4" w:rsidRPr="00E731DC" w:rsidRDefault="001D73C4" w:rsidP="001D73C4">
      <w:pPr>
        <w:rPr>
          <w:rFonts w:ascii="Arial" w:hAnsi="Arial" w:cs="Arial"/>
        </w:rPr>
      </w:pPr>
      <w:r w:rsidRPr="00E731DC">
        <w:rPr>
          <w:rFonts w:ascii="Arial" w:hAnsi="Arial" w:cs="Arial"/>
        </w:rPr>
        <w:t xml:space="preserve">Impermeabile, resistente alla polvere e al fango, il KTM PACKTALK </w:t>
      </w:r>
      <w:r w:rsidR="00486868" w:rsidRPr="00E731DC">
        <w:rPr>
          <w:rFonts w:ascii="Arial" w:hAnsi="Arial" w:cs="Arial"/>
        </w:rPr>
        <w:t>EDGE</w:t>
      </w:r>
      <w:r w:rsidRPr="00E731DC">
        <w:rPr>
          <w:rFonts w:ascii="Arial" w:hAnsi="Arial" w:cs="Arial"/>
        </w:rPr>
        <w:t xml:space="preserve"> è dotato di un esclusivo sistema magnetico "Air Mount" che offre una vestibilità universale dell'unità su tutti i caschi,</w:t>
      </w:r>
      <w:r w:rsidR="00486868" w:rsidRPr="00E731DC">
        <w:rPr>
          <w:rFonts w:ascii="Arial" w:hAnsi="Arial" w:cs="Arial"/>
        </w:rPr>
        <w:t xml:space="preserve"> tanto è sottile e privo di antenna,</w:t>
      </w:r>
      <w:r w:rsidRPr="00E731DC">
        <w:rPr>
          <w:rFonts w:ascii="Arial" w:hAnsi="Arial" w:cs="Arial"/>
        </w:rPr>
        <w:t xml:space="preserve"> rendendolo così facile da maneggiare come qualsiasi modello KTM.</w:t>
      </w:r>
    </w:p>
    <w:p w14:paraId="1BBF34A9" w14:textId="77777777" w:rsidR="001D73C4" w:rsidRPr="00E731DC" w:rsidRDefault="001D73C4" w:rsidP="001D73C4">
      <w:pPr>
        <w:rPr>
          <w:rFonts w:ascii="Arial" w:hAnsi="Arial" w:cs="Arial"/>
        </w:rPr>
      </w:pPr>
    </w:p>
    <w:p w14:paraId="11540672" w14:textId="1EB473E1" w:rsidR="001D73C4" w:rsidRPr="00E731DC" w:rsidRDefault="001D73C4" w:rsidP="00486868">
      <w:pPr>
        <w:rPr>
          <w:rFonts w:ascii="Arial" w:hAnsi="Arial" w:cs="Arial"/>
        </w:rPr>
      </w:pPr>
      <w:r w:rsidRPr="00E731DC">
        <w:rPr>
          <w:rFonts w:ascii="Arial" w:hAnsi="Arial" w:cs="Arial"/>
        </w:rPr>
        <w:t xml:space="preserve">Ma le novità non sono finite. </w:t>
      </w:r>
      <w:r w:rsidR="00486868" w:rsidRPr="00E731DC">
        <w:rPr>
          <w:rFonts w:ascii="Arial" w:hAnsi="Arial" w:cs="Arial"/>
        </w:rPr>
        <w:t>Un’autonomia di 8 km (1,6 km da motociclista a motociclista</w:t>
      </w:r>
      <w:proofErr w:type="gramStart"/>
      <w:r w:rsidR="00486868" w:rsidRPr="00E731DC">
        <w:rPr>
          <w:rFonts w:ascii="Arial" w:hAnsi="Arial" w:cs="Arial"/>
        </w:rPr>
        <w:t>) ,</w:t>
      </w:r>
      <w:proofErr w:type="gramEnd"/>
      <w:r w:rsidR="00486868" w:rsidRPr="00E731DC">
        <w:rPr>
          <w:rFonts w:ascii="Arial" w:hAnsi="Arial" w:cs="Arial"/>
        </w:rPr>
        <w:t xml:space="preserve"> microfono con cancellazione del rumore, una batteria con 13 ore di durata e ricarica rapida di serie sincronizzabile con KTM </w:t>
      </w:r>
      <w:proofErr w:type="spellStart"/>
      <w:r w:rsidR="00486868" w:rsidRPr="00E731DC">
        <w:rPr>
          <w:rFonts w:ascii="Arial" w:hAnsi="Arial" w:cs="Arial"/>
        </w:rPr>
        <w:t>connect</w:t>
      </w:r>
      <w:proofErr w:type="spellEnd"/>
      <w:r w:rsidR="00486868" w:rsidRPr="00E731DC">
        <w:rPr>
          <w:rFonts w:ascii="Arial" w:hAnsi="Arial" w:cs="Arial"/>
        </w:rPr>
        <w:t xml:space="preserve">, garantiscono </w:t>
      </w:r>
      <w:r w:rsidRPr="00E731DC">
        <w:rPr>
          <w:rFonts w:ascii="Arial" w:hAnsi="Arial" w:cs="Arial"/>
        </w:rPr>
        <w:t xml:space="preserve">una </w:t>
      </w:r>
      <w:r w:rsidR="00486868" w:rsidRPr="00E731DC">
        <w:rPr>
          <w:rFonts w:ascii="Arial" w:hAnsi="Arial" w:cs="Arial"/>
        </w:rPr>
        <w:t xml:space="preserve">sempre </w:t>
      </w:r>
      <w:r w:rsidRPr="00E731DC">
        <w:rPr>
          <w:rFonts w:ascii="Arial" w:hAnsi="Arial" w:cs="Arial"/>
        </w:rPr>
        <w:t>migliore esperienza di guida</w:t>
      </w:r>
      <w:r w:rsidR="00AA5433" w:rsidRPr="00E731DC">
        <w:rPr>
          <w:rFonts w:ascii="Arial" w:hAnsi="Arial" w:cs="Arial"/>
        </w:rPr>
        <w:t xml:space="preserve">. </w:t>
      </w:r>
    </w:p>
    <w:p w14:paraId="0311AD5E" w14:textId="77777777" w:rsidR="001D73C4" w:rsidRPr="00E731DC" w:rsidRDefault="001D73C4" w:rsidP="006C1B2A">
      <w:pPr>
        <w:rPr>
          <w:rFonts w:ascii="Arial" w:hAnsi="Arial" w:cs="Arial"/>
        </w:rPr>
      </w:pPr>
    </w:p>
    <w:p w14:paraId="49BF0CDD" w14:textId="77777777" w:rsidR="00AA6C27" w:rsidRPr="00E731DC" w:rsidRDefault="00AA6C27" w:rsidP="00AA6C27">
      <w:pPr>
        <w:rPr>
          <w:rFonts w:ascii="Arial" w:hAnsi="Arial" w:cs="Arial"/>
        </w:rPr>
      </w:pPr>
      <w:r w:rsidRPr="00E731DC">
        <w:rPr>
          <w:rFonts w:ascii="Arial" w:hAnsi="Arial" w:cs="Arial"/>
        </w:rPr>
        <w:t xml:space="preserve">La RIDE ORANGE EXPERIENCE è un'esperienza straordinaria del mondo KTM fruibile al KTM </w:t>
      </w:r>
      <w:proofErr w:type="spellStart"/>
      <w:r w:rsidRPr="00E731DC">
        <w:rPr>
          <w:rFonts w:ascii="Arial" w:hAnsi="Arial" w:cs="Arial"/>
        </w:rPr>
        <w:t>Motohall</w:t>
      </w:r>
      <w:proofErr w:type="spellEnd"/>
      <w:r w:rsidRPr="00E731DC">
        <w:rPr>
          <w:rFonts w:ascii="Arial" w:hAnsi="Arial" w:cs="Arial"/>
        </w:rPr>
        <w:t xml:space="preserve">. Inizia con una visita alla mostra KTM </w:t>
      </w:r>
      <w:proofErr w:type="spellStart"/>
      <w:r w:rsidRPr="00E731DC">
        <w:rPr>
          <w:rFonts w:ascii="Arial" w:hAnsi="Arial" w:cs="Arial"/>
        </w:rPr>
        <w:t>Motohall</w:t>
      </w:r>
      <w:proofErr w:type="spellEnd"/>
      <w:r w:rsidRPr="00E731DC">
        <w:rPr>
          <w:rFonts w:ascii="Arial" w:hAnsi="Arial" w:cs="Arial"/>
        </w:rPr>
        <w:t xml:space="preserve">, prima dell’avventura in moto con i mezzi KTM selezionati dal negozio di noleggio moto KTM </w:t>
      </w:r>
      <w:proofErr w:type="spellStart"/>
      <w:r w:rsidRPr="00E731DC">
        <w:rPr>
          <w:rFonts w:ascii="Arial" w:hAnsi="Arial" w:cs="Arial"/>
        </w:rPr>
        <w:t>Motohall</w:t>
      </w:r>
      <w:proofErr w:type="spellEnd"/>
      <w:r w:rsidRPr="00E731DC">
        <w:rPr>
          <w:rFonts w:ascii="Arial" w:hAnsi="Arial" w:cs="Arial"/>
        </w:rPr>
        <w:t xml:space="preserve">. Insieme alle moto, i motociclisti riceveranno tutte le informazioni relative ai migliori percorsi da e per il KTM </w:t>
      </w:r>
      <w:proofErr w:type="spellStart"/>
      <w:r w:rsidRPr="00E731DC">
        <w:rPr>
          <w:rFonts w:ascii="Arial" w:hAnsi="Arial" w:cs="Arial"/>
        </w:rPr>
        <w:t>Motohall</w:t>
      </w:r>
      <w:proofErr w:type="spellEnd"/>
      <w:r w:rsidRPr="00E731DC">
        <w:rPr>
          <w:rFonts w:ascii="Arial" w:hAnsi="Arial" w:cs="Arial"/>
        </w:rPr>
        <w:t xml:space="preserve">. </w:t>
      </w:r>
      <w:r w:rsidRPr="00E731DC">
        <w:rPr>
          <w:rFonts w:ascii="Arial" w:hAnsi="Arial" w:cs="Arial"/>
        </w:rPr>
        <w:br/>
        <w:t xml:space="preserve">I prezzi partono da € 99 a persona e possono essere prenotati da </w:t>
      </w:r>
      <w:proofErr w:type="spellStart"/>
      <w:r w:rsidRPr="00E731DC">
        <w:rPr>
          <w:rFonts w:ascii="Arial" w:hAnsi="Arial" w:cs="Arial"/>
        </w:rPr>
        <w:t>Get</w:t>
      </w:r>
      <w:proofErr w:type="spellEnd"/>
      <w:r w:rsidRPr="00E731DC">
        <w:rPr>
          <w:rFonts w:ascii="Arial" w:hAnsi="Arial" w:cs="Arial"/>
        </w:rPr>
        <w:t xml:space="preserve"> Your Tickets – KTM </w:t>
      </w:r>
      <w:proofErr w:type="spellStart"/>
      <w:r w:rsidRPr="00E731DC">
        <w:rPr>
          <w:rFonts w:ascii="Arial" w:hAnsi="Arial" w:cs="Arial"/>
        </w:rPr>
        <w:t>Motohall</w:t>
      </w:r>
      <w:proofErr w:type="spellEnd"/>
      <w:r w:rsidRPr="00E731DC">
        <w:rPr>
          <w:rFonts w:ascii="Arial" w:hAnsi="Arial" w:cs="Arial"/>
        </w:rPr>
        <w:t xml:space="preserve"> (ktm-motohall.com). La RIDE ORANGE EXPERIENCE riprende nella primavera del 2023 e offre la possibilità di noleggiare un KTM PACKTALK EDGE.</w:t>
      </w:r>
    </w:p>
    <w:p w14:paraId="415D4E6E" w14:textId="77777777" w:rsidR="00AA6C27" w:rsidRPr="00E731DC" w:rsidRDefault="00AA6C27" w:rsidP="00AA6C27">
      <w:pPr>
        <w:rPr>
          <w:rFonts w:ascii="Arial" w:hAnsi="Arial" w:cs="Arial"/>
        </w:rPr>
      </w:pPr>
    </w:p>
    <w:p w14:paraId="3396AB20" w14:textId="77777777" w:rsidR="00AA6C27" w:rsidRPr="00E731DC" w:rsidRDefault="00AA6C27" w:rsidP="00AA6C27">
      <w:pPr>
        <w:rPr>
          <w:rFonts w:ascii="Arial" w:hAnsi="Arial" w:cs="Arial"/>
        </w:rPr>
      </w:pPr>
      <w:r w:rsidRPr="00E731DC">
        <w:rPr>
          <w:rFonts w:ascii="Arial" w:hAnsi="Arial" w:cs="Arial"/>
        </w:rPr>
        <w:t>Per l'acquisto, il KTM PACKTALK EDGE ha un prezzo consigliato di € 409,95 ed è disponibile presso i rivenditori Cardo o, in alternativa, può essere ordinato direttamente sul sito www.cardosystems.com.</w:t>
      </w:r>
    </w:p>
    <w:p w14:paraId="362FCA4F" w14:textId="77777777" w:rsidR="00AA6C27" w:rsidRPr="00E731DC" w:rsidRDefault="00AA6C27" w:rsidP="00AA6C27">
      <w:pPr>
        <w:rPr>
          <w:rFonts w:ascii="Arial" w:hAnsi="Arial" w:cs="Arial"/>
        </w:rPr>
      </w:pPr>
    </w:p>
    <w:p w14:paraId="627110D0" w14:textId="3A939B8A" w:rsidR="00AA6C27" w:rsidRPr="00E731DC" w:rsidRDefault="00AA6C27" w:rsidP="00AA6C27">
      <w:pPr>
        <w:rPr>
          <w:rFonts w:ascii="Arial" w:hAnsi="Arial" w:cs="Arial"/>
        </w:rPr>
      </w:pPr>
      <w:r w:rsidRPr="00E731DC">
        <w:rPr>
          <w:rFonts w:ascii="Arial" w:hAnsi="Arial" w:cs="Arial"/>
        </w:rPr>
        <w:t xml:space="preserve">Crediti foto: si prega di controllare le didascalie delle immagini per il credito foto corretto – Cardo/KTM/Emanuel </w:t>
      </w:r>
      <w:proofErr w:type="spellStart"/>
      <w:r w:rsidRPr="00E731DC">
        <w:rPr>
          <w:rFonts w:ascii="Arial" w:hAnsi="Arial" w:cs="Arial"/>
        </w:rPr>
        <w:t>Tschann</w:t>
      </w:r>
      <w:proofErr w:type="spellEnd"/>
      <w:r w:rsidRPr="00E731DC">
        <w:rPr>
          <w:rFonts w:ascii="Arial" w:hAnsi="Arial" w:cs="Arial"/>
        </w:rPr>
        <w:t>/</w:t>
      </w:r>
      <w:proofErr w:type="spellStart"/>
      <w:r w:rsidRPr="00E731DC">
        <w:rPr>
          <w:rFonts w:ascii="Arial" w:hAnsi="Arial" w:cs="Arial"/>
        </w:rPr>
        <w:t>Sebas</w:t>
      </w:r>
      <w:proofErr w:type="spellEnd"/>
      <w:r w:rsidRPr="00E731DC">
        <w:rPr>
          <w:rFonts w:ascii="Arial" w:hAnsi="Arial" w:cs="Arial"/>
        </w:rPr>
        <w:t xml:space="preserve"> Romero/Felix </w:t>
      </w:r>
      <w:proofErr w:type="spellStart"/>
      <w:r w:rsidRPr="00E731DC">
        <w:rPr>
          <w:rFonts w:ascii="Arial" w:hAnsi="Arial" w:cs="Arial"/>
        </w:rPr>
        <w:t>Steinreiber</w:t>
      </w:r>
      <w:proofErr w:type="spellEnd"/>
      <w:r w:rsidRPr="00E731DC">
        <w:rPr>
          <w:rFonts w:ascii="Arial" w:hAnsi="Arial" w:cs="Arial"/>
        </w:rPr>
        <w:t xml:space="preserve"> Productions</w:t>
      </w:r>
    </w:p>
    <w:p w14:paraId="6323D79A" w14:textId="77777777" w:rsidR="00AA6C27" w:rsidRPr="00E731DC" w:rsidRDefault="00AA6C27" w:rsidP="00AA6C27">
      <w:pPr>
        <w:rPr>
          <w:rFonts w:ascii="Arial" w:hAnsi="Arial" w:cs="Arial"/>
          <w:b/>
          <w:bCs/>
        </w:rPr>
      </w:pPr>
    </w:p>
    <w:p w14:paraId="39EE79BE" w14:textId="385D0209" w:rsidR="00AA6C27" w:rsidRPr="00E731DC" w:rsidRDefault="00AA6C27" w:rsidP="00AA6C27">
      <w:pPr>
        <w:rPr>
          <w:rFonts w:ascii="Arial" w:hAnsi="Arial" w:cs="Arial"/>
          <w:b/>
          <w:bCs/>
        </w:rPr>
      </w:pPr>
      <w:r w:rsidRPr="00E731DC">
        <w:rPr>
          <w:rFonts w:ascii="Arial" w:hAnsi="Arial" w:cs="Arial"/>
          <w:b/>
          <w:bCs/>
        </w:rPr>
        <w:lastRenderedPageBreak/>
        <w:t>A proposito di Cardo Systems</w:t>
      </w:r>
    </w:p>
    <w:p w14:paraId="0CC133A3" w14:textId="77777777" w:rsidR="00AA6C27" w:rsidRPr="00E731DC" w:rsidRDefault="00AA6C27" w:rsidP="00AA6C27">
      <w:pPr>
        <w:rPr>
          <w:rFonts w:ascii="Arial" w:hAnsi="Arial" w:cs="Arial"/>
        </w:rPr>
      </w:pPr>
      <w:r w:rsidRPr="00E731DC">
        <w:rPr>
          <w:rFonts w:ascii="Arial" w:hAnsi="Arial" w:cs="Arial"/>
        </w:rPr>
        <w:t xml:space="preserve">Cardo è specializzata nella progettazione, sviluppo, produzione e vendita di sistemi di comunicazione e intrattenimento wireless all'avanguardia per motociclisti. Sin dalla sua fondazione nel 2004, Cardo ha aperto la strada alla stragrande maggioranza delle innovazioni per i sistemi di comunicazione Bluetooth per moto e nel 2015 ha introdotto nel mercato motociclistico il primo protocollo di comunicazione mesh </w:t>
      </w:r>
      <w:proofErr w:type="spellStart"/>
      <w:r w:rsidRPr="00E731DC">
        <w:rPr>
          <w:rFonts w:ascii="Arial" w:hAnsi="Arial" w:cs="Arial"/>
        </w:rPr>
        <w:t>powered</w:t>
      </w:r>
      <w:proofErr w:type="spellEnd"/>
      <w:r w:rsidRPr="00E731DC">
        <w:rPr>
          <w:rFonts w:ascii="Arial" w:hAnsi="Arial" w:cs="Arial"/>
        </w:rPr>
        <w:t xml:space="preserve"> al mondo. I prodotti dell'azienda, ora disponibili in oltre </w:t>
      </w:r>
      <w:proofErr w:type="gramStart"/>
      <w:r w:rsidRPr="00E731DC">
        <w:rPr>
          <w:rFonts w:ascii="Arial" w:hAnsi="Arial" w:cs="Arial"/>
        </w:rPr>
        <w:t>100</w:t>
      </w:r>
      <w:proofErr w:type="gramEnd"/>
      <w:r w:rsidRPr="00E731DC">
        <w:rPr>
          <w:rFonts w:ascii="Arial" w:hAnsi="Arial" w:cs="Arial"/>
        </w:rPr>
        <w:t xml:space="preserve"> paesi, sono i dispositivi di comunicazione leader a livello mondiale per l'industria motociclistica.</w:t>
      </w:r>
    </w:p>
    <w:p w14:paraId="6AE69DDF" w14:textId="77777777" w:rsidR="00AA6C27" w:rsidRPr="00E731DC" w:rsidRDefault="00AA6C27" w:rsidP="00AA6C27">
      <w:pPr>
        <w:rPr>
          <w:rFonts w:ascii="Arial" w:hAnsi="Arial" w:cs="Arial"/>
        </w:rPr>
      </w:pPr>
    </w:p>
    <w:p w14:paraId="5309AF84" w14:textId="0BCE49D2" w:rsidR="00AA5433" w:rsidRPr="00E731DC" w:rsidRDefault="00AA5433" w:rsidP="00AA5433">
      <w:pPr>
        <w:rPr>
          <w:rFonts w:ascii="Arial" w:hAnsi="Arial" w:cs="Arial"/>
        </w:rPr>
      </w:pPr>
    </w:p>
    <w:p w14:paraId="5AFFE026" w14:textId="4BC2BDCC" w:rsidR="00AA5433" w:rsidRPr="00E731DC" w:rsidRDefault="00AA5433" w:rsidP="00AA6C27">
      <w:pPr>
        <w:rPr>
          <w:rFonts w:ascii="Arial" w:hAnsi="Arial" w:cs="Arial"/>
          <w:lang w:val="en-US"/>
        </w:rPr>
      </w:pPr>
      <w:r w:rsidRPr="00E731DC">
        <w:rPr>
          <w:rFonts w:ascii="Arial" w:hAnsi="Arial" w:cs="Arial"/>
        </w:rPr>
        <w:t xml:space="preserve"> </w:t>
      </w:r>
    </w:p>
    <w:p w14:paraId="417CF034" w14:textId="711321F5" w:rsidR="00A4336F" w:rsidRPr="00E731DC" w:rsidRDefault="00A4336F" w:rsidP="00AA5433">
      <w:pPr>
        <w:rPr>
          <w:rFonts w:ascii="Arial" w:hAnsi="Arial" w:cs="Arial"/>
          <w:lang w:val="en-US"/>
        </w:rPr>
      </w:pPr>
    </w:p>
    <w:sectPr w:rsidR="00A4336F" w:rsidRPr="00E731DC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72"/>
    <w:rsid w:val="001D73C4"/>
    <w:rsid w:val="00486868"/>
    <w:rsid w:val="006573F2"/>
    <w:rsid w:val="00685A9E"/>
    <w:rsid w:val="006C1B2A"/>
    <w:rsid w:val="00A21C89"/>
    <w:rsid w:val="00A4336F"/>
    <w:rsid w:val="00A45C60"/>
    <w:rsid w:val="00AA5433"/>
    <w:rsid w:val="00AA6C27"/>
    <w:rsid w:val="00BE52C5"/>
    <w:rsid w:val="00C64C53"/>
    <w:rsid w:val="00E731DC"/>
    <w:rsid w:val="00F1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9EE08"/>
  <w15:chartTrackingRefBased/>
  <w15:docId w15:val="{969AA6D7-0F28-6649-B6C7-287FB1B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7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3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336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4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2023-03-22T14:54:00Z</dcterms:created>
  <dcterms:modified xsi:type="dcterms:W3CDTF">2023-03-22T14:54:00Z</dcterms:modified>
</cp:coreProperties>
</file>