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E225" w14:textId="07A5083D" w:rsidR="00CD70BD" w:rsidRDefault="006619A2" w:rsidP="0074752F">
      <w:pPr>
        <w:pStyle w:val="Pa0"/>
        <w:ind w:right="426"/>
        <w:jc w:val="right"/>
        <w:rPr>
          <w:rStyle w:val="A3"/>
          <w:rFonts w:ascii="Century Gothic" w:hAnsi="Century Gothic"/>
          <w:sz w:val="20"/>
          <w:szCs w:val="20"/>
        </w:rPr>
      </w:pPr>
      <w:r w:rsidRPr="00DE2BC4">
        <w:rPr>
          <w:rStyle w:val="A3"/>
          <w:rFonts w:ascii="Century Gothic" w:hAnsi="Century Gothic"/>
          <w:b/>
          <w:bCs/>
          <w:spacing w:val="20"/>
          <w:sz w:val="20"/>
          <w:szCs w:val="20"/>
        </w:rPr>
        <w:t xml:space="preserve">PRESSEMITTEILUNG </w:t>
      </w:r>
      <w:r w:rsidR="005F45E2">
        <w:rPr>
          <w:rStyle w:val="A3"/>
          <w:rFonts w:ascii="Century Gothic" w:hAnsi="Century Gothic"/>
          <w:b/>
          <w:bCs/>
          <w:spacing w:val="20"/>
          <w:sz w:val="20"/>
          <w:szCs w:val="20"/>
        </w:rPr>
        <w:t>1</w:t>
      </w:r>
      <w:r w:rsidR="00C7642A">
        <w:rPr>
          <w:rStyle w:val="A3"/>
          <w:rFonts w:ascii="Century Gothic" w:hAnsi="Century Gothic"/>
          <w:b/>
          <w:bCs/>
          <w:spacing w:val="20"/>
          <w:sz w:val="20"/>
          <w:szCs w:val="20"/>
        </w:rPr>
        <w:t>2</w:t>
      </w:r>
      <w:r w:rsidRPr="00DE2BC4">
        <w:rPr>
          <w:rStyle w:val="A3"/>
          <w:rFonts w:ascii="Century Gothic" w:hAnsi="Century Gothic"/>
          <w:b/>
          <w:bCs/>
          <w:spacing w:val="20"/>
          <w:sz w:val="20"/>
          <w:szCs w:val="20"/>
        </w:rPr>
        <w:t>/202</w:t>
      </w:r>
      <w:r w:rsidR="00940E69" w:rsidRPr="00DE2BC4">
        <w:rPr>
          <w:rStyle w:val="A3"/>
          <w:rFonts w:ascii="Century Gothic" w:hAnsi="Century Gothic"/>
          <w:b/>
          <w:bCs/>
          <w:spacing w:val="20"/>
          <w:sz w:val="20"/>
          <w:szCs w:val="20"/>
        </w:rPr>
        <w:t>4</w:t>
      </w:r>
      <w:r w:rsidRPr="00DE2BC4">
        <w:rPr>
          <w:rStyle w:val="A3"/>
          <w:rFonts w:ascii="Century Gothic" w:hAnsi="Century Gothic"/>
          <w:sz w:val="20"/>
          <w:szCs w:val="20"/>
        </w:rPr>
        <w:t xml:space="preserve"> – </w:t>
      </w:r>
      <w:r w:rsidR="007115D7">
        <w:rPr>
          <w:rStyle w:val="A3"/>
          <w:rFonts w:ascii="Century Gothic" w:hAnsi="Century Gothic"/>
          <w:sz w:val="20"/>
          <w:szCs w:val="20"/>
        </w:rPr>
        <w:t>15</w:t>
      </w:r>
      <w:r w:rsidR="001C5A82" w:rsidRPr="00DE2BC4">
        <w:rPr>
          <w:rStyle w:val="A3"/>
          <w:rFonts w:ascii="Century Gothic" w:hAnsi="Century Gothic"/>
          <w:sz w:val="20"/>
          <w:szCs w:val="20"/>
        </w:rPr>
        <w:t xml:space="preserve">. </w:t>
      </w:r>
      <w:r w:rsidR="000C4760">
        <w:rPr>
          <w:rStyle w:val="A3"/>
          <w:rFonts w:ascii="Century Gothic" w:hAnsi="Century Gothic"/>
          <w:sz w:val="20"/>
          <w:szCs w:val="20"/>
        </w:rPr>
        <w:t>Oktober</w:t>
      </w:r>
      <w:r w:rsidR="00CD70BD" w:rsidRPr="00DE2BC4">
        <w:rPr>
          <w:rStyle w:val="A3"/>
          <w:rFonts w:ascii="Century Gothic" w:hAnsi="Century Gothic"/>
          <w:sz w:val="20"/>
          <w:szCs w:val="20"/>
        </w:rPr>
        <w:t xml:space="preserve"> 202</w:t>
      </w:r>
      <w:r w:rsidR="00940E69" w:rsidRPr="00DE2BC4">
        <w:rPr>
          <w:rStyle w:val="A3"/>
          <w:rFonts w:ascii="Century Gothic" w:hAnsi="Century Gothic"/>
          <w:sz w:val="20"/>
          <w:szCs w:val="20"/>
        </w:rPr>
        <w:t>4</w:t>
      </w:r>
    </w:p>
    <w:p w14:paraId="18F902AB" w14:textId="75B8D6A4" w:rsidR="003B14F0" w:rsidRPr="007B683A" w:rsidRDefault="00C7642A" w:rsidP="0097515E">
      <w:pPr>
        <w:spacing w:before="360" w:line="241" w:lineRule="atLeast"/>
        <w:ind w:right="284"/>
        <w:rPr>
          <w:rFonts w:ascii="Century Gothic" w:eastAsia="MS Mincho" w:hAnsi="Century Gothic" w:cs="Arial"/>
          <w:b/>
          <w:sz w:val="28"/>
          <w:szCs w:val="28"/>
          <w:lang w:eastAsia="ja-JP" w:bidi="th-TH"/>
        </w:rPr>
      </w:pPr>
      <w:r>
        <w:rPr>
          <w:rFonts w:ascii="Century Gothic" w:eastAsia="MS Mincho" w:hAnsi="Century Gothic" w:cs="Arial"/>
          <w:b/>
          <w:sz w:val="28"/>
          <w:szCs w:val="28"/>
          <w:lang w:eastAsia="ja-JP" w:bidi="th-TH"/>
        </w:rPr>
        <w:t>J</w:t>
      </w:r>
      <w:r w:rsidRPr="00C7642A">
        <w:rPr>
          <w:rFonts w:ascii="Century Gothic" w:eastAsia="MS Mincho" w:hAnsi="Century Gothic" w:cs="Arial"/>
          <w:b/>
          <w:sz w:val="28"/>
          <w:szCs w:val="28"/>
          <w:lang w:eastAsia="ja-JP" w:bidi="th-TH"/>
        </w:rPr>
        <w:t>etzt als DUO erhältlich</w:t>
      </w:r>
      <w:r>
        <w:rPr>
          <w:rFonts w:ascii="Century Gothic" w:eastAsia="MS Mincho" w:hAnsi="Century Gothic" w:cs="Arial"/>
          <w:b/>
          <w:sz w:val="28"/>
          <w:szCs w:val="28"/>
          <w:lang w:eastAsia="ja-JP" w:bidi="th-TH"/>
        </w:rPr>
        <w:t>:</w:t>
      </w:r>
      <w:r w:rsidRPr="00C7642A">
        <w:rPr>
          <w:rFonts w:ascii="Century Gothic" w:eastAsia="MS Mincho" w:hAnsi="Century Gothic" w:cs="Arial"/>
          <w:b/>
          <w:sz w:val="28"/>
          <w:szCs w:val="28"/>
          <w:lang w:eastAsia="ja-JP" w:bidi="th-TH"/>
        </w:rPr>
        <w:t xml:space="preserve"> Cardo PACKTALK EDGEPHONE</w:t>
      </w:r>
      <w:r>
        <w:rPr>
          <w:rFonts w:ascii="Century Gothic" w:eastAsia="MS Mincho" w:hAnsi="Century Gothic" w:cs="Arial"/>
          <w:b/>
          <w:sz w:val="28"/>
          <w:szCs w:val="28"/>
          <w:lang w:eastAsia="ja-JP" w:bidi="th-TH"/>
        </w:rPr>
        <w:t>S</w:t>
      </w:r>
      <w:r w:rsidRPr="00C7642A">
        <w:rPr>
          <w:rFonts w:ascii="Century Gothic" w:eastAsia="MS Mincho" w:hAnsi="Century Gothic" w:cs="Arial"/>
          <w:b/>
          <w:sz w:val="28"/>
          <w:szCs w:val="28"/>
          <w:lang w:eastAsia="ja-JP" w:bidi="th-TH"/>
        </w:rPr>
        <w:t xml:space="preserve"> ORV</w:t>
      </w:r>
    </w:p>
    <w:p w14:paraId="429E2D60" w14:textId="3D761B5A" w:rsidR="00FC5528" w:rsidRPr="007B683A" w:rsidRDefault="00C7642A" w:rsidP="0074752F">
      <w:pPr>
        <w:spacing w:before="240" w:line="241" w:lineRule="atLeast"/>
        <w:ind w:right="426"/>
        <w:rPr>
          <w:rStyle w:val="A3"/>
          <w:rFonts w:ascii="Century Gothic" w:hAnsi="Century Gothic" w:cs="Arial"/>
          <w:b/>
          <w:bCs/>
          <w:sz w:val="22"/>
          <w:szCs w:val="22"/>
        </w:rPr>
      </w:pPr>
      <w:r w:rsidRPr="00C7642A">
        <w:rPr>
          <w:rStyle w:val="A3"/>
          <w:rFonts w:ascii="Century Gothic" w:hAnsi="Century Gothic" w:cs="Arial"/>
          <w:b/>
          <w:bCs/>
          <w:sz w:val="22"/>
          <w:szCs w:val="22"/>
        </w:rPr>
        <w:t xml:space="preserve">Das PACKTALK EDGEPHONE ORV ist perfekt, um in Offroad-Fahrzeugen (Off Road </w:t>
      </w:r>
      <w:proofErr w:type="spellStart"/>
      <w:r w:rsidRPr="00C7642A">
        <w:rPr>
          <w:rStyle w:val="A3"/>
          <w:rFonts w:ascii="Century Gothic" w:hAnsi="Century Gothic" w:cs="Arial"/>
          <w:b/>
          <w:bCs/>
          <w:sz w:val="22"/>
          <w:szCs w:val="22"/>
        </w:rPr>
        <w:t>Vehicles</w:t>
      </w:r>
      <w:proofErr w:type="spellEnd"/>
      <w:r w:rsidRPr="00C7642A">
        <w:rPr>
          <w:rStyle w:val="A3"/>
          <w:rFonts w:ascii="Century Gothic" w:hAnsi="Century Gothic" w:cs="Arial"/>
          <w:b/>
          <w:bCs/>
          <w:sz w:val="22"/>
          <w:szCs w:val="22"/>
        </w:rPr>
        <w:t>) auch ohne Helm bestens kommunizieren zu können. Da dazu immer zwei gehören</w:t>
      </w:r>
      <w:r w:rsidR="00885281">
        <w:rPr>
          <w:rStyle w:val="A3"/>
          <w:rFonts w:ascii="Century Gothic" w:hAnsi="Century Gothic" w:cs="Arial"/>
          <w:b/>
          <w:bCs/>
          <w:sz w:val="22"/>
          <w:szCs w:val="22"/>
        </w:rPr>
        <w:t>,</w:t>
      </w:r>
      <w:r w:rsidRPr="00C7642A">
        <w:rPr>
          <w:rStyle w:val="A3"/>
          <w:rFonts w:ascii="Century Gothic" w:hAnsi="Century Gothic" w:cs="Arial"/>
          <w:b/>
          <w:bCs/>
          <w:sz w:val="22"/>
          <w:szCs w:val="22"/>
        </w:rPr>
        <w:t xml:space="preserve"> ist das Gerät jetzt im praktischen DUO-Pack erhältlich.</w:t>
      </w:r>
    </w:p>
    <w:p w14:paraId="38CBAEC2" w14:textId="47E3BC5A" w:rsidR="00390803" w:rsidRPr="00390803" w:rsidRDefault="00390803" w:rsidP="00390803">
      <w:pPr>
        <w:spacing w:before="240" w:line="241" w:lineRule="atLeast"/>
        <w:ind w:right="426"/>
        <w:rPr>
          <w:rStyle w:val="A3"/>
          <w:rFonts w:ascii="Century Gothic" w:hAnsi="Century Gothic" w:cs="Arial"/>
          <w:sz w:val="22"/>
          <w:szCs w:val="22"/>
        </w:rPr>
      </w:pPr>
      <w:r w:rsidRPr="00390803">
        <w:rPr>
          <w:rStyle w:val="A3"/>
          <w:rFonts w:ascii="Century Gothic" w:hAnsi="Century Gothic" w:cs="Arial"/>
          <w:sz w:val="22"/>
          <w:szCs w:val="22"/>
        </w:rPr>
        <w:t xml:space="preserve">Der Doppelpack enthält neben jeweils </w:t>
      </w:r>
      <w:r w:rsidRPr="00885281">
        <w:rPr>
          <w:rStyle w:val="A3"/>
          <w:rFonts w:ascii="Century Gothic" w:hAnsi="Century Gothic" w:cs="Arial"/>
          <w:b/>
          <w:bCs/>
          <w:sz w:val="22"/>
          <w:szCs w:val="22"/>
        </w:rPr>
        <w:t xml:space="preserve">zwei PACKTALK EDGEPHONES ORV-Headsets und -Empfangsgeräten zwei Cardo gebrandete </w:t>
      </w:r>
      <w:r w:rsidR="00133D0F">
        <w:rPr>
          <w:rStyle w:val="A3"/>
          <w:rFonts w:ascii="Century Gothic" w:hAnsi="Century Gothic" w:cs="Arial"/>
          <w:b/>
          <w:bCs/>
          <w:sz w:val="22"/>
          <w:szCs w:val="22"/>
        </w:rPr>
        <w:t>Schlauchschals</w:t>
      </w:r>
      <w:r w:rsidRPr="00390803">
        <w:rPr>
          <w:rStyle w:val="A3"/>
          <w:rFonts w:ascii="Century Gothic" w:hAnsi="Century Gothic" w:cs="Arial"/>
          <w:sz w:val="22"/>
          <w:szCs w:val="22"/>
        </w:rPr>
        <w:t xml:space="preserve">. Das ist </w:t>
      </w:r>
      <w:r w:rsidR="00885281">
        <w:rPr>
          <w:rStyle w:val="A3"/>
          <w:rFonts w:ascii="Century Gothic" w:hAnsi="Century Gothic" w:cs="Arial"/>
          <w:sz w:val="22"/>
          <w:szCs w:val="22"/>
        </w:rPr>
        <w:t xml:space="preserve">ein </w:t>
      </w:r>
      <w:r w:rsidRPr="00390803">
        <w:rPr>
          <w:rStyle w:val="A3"/>
          <w:rFonts w:ascii="Century Gothic" w:hAnsi="Century Gothic" w:cs="Arial"/>
          <w:sz w:val="22"/>
          <w:szCs w:val="22"/>
        </w:rPr>
        <w:t>Komplettset für Fahrer und Beifahrer und genau richtig, um sich bei Fahrten ohne Helm austauschen zu können.</w:t>
      </w:r>
    </w:p>
    <w:p w14:paraId="78FC2935" w14:textId="5DB3CFCC" w:rsidR="00390803" w:rsidRPr="00390803" w:rsidRDefault="00390803" w:rsidP="00390803">
      <w:pPr>
        <w:spacing w:before="240" w:line="241" w:lineRule="atLeast"/>
        <w:ind w:right="426"/>
        <w:rPr>
          <w:rStyle w:val="A3"/>
          <w:rFonts w:ascii="Century Gothic" w:hAnsi="Century Gothic" w:cs="Arial"/>
          <w:sz w:val="22"/>
          <w:szCs w:val="22"/>
        </w:rPr>
      </w:pPr>
      <w:r w:rsidRPr="00390803">
        <w:rPr>
          <w:rStyle w:val="A3"/>
          <w:rFonts w:ascii="Century Gothic" w:hAnsi="Century Gothic" w:cs="Arial"/>
          <w:sz w:val="22"/>
          <w:szCs w:val="22"/>
        </w:rPr>
        <w:t xml:space="preserve">Das </w:t>
      </w:r>
      <w:r w:rsidRPr="00885281">
        <w:rPr>
          <w:rStyle w:val="A3"/>
          <w:rFonts w:ascii="Century Gothic" w:hAnsi="Century Gothic" w:cs="Arial"/>
          <w:b/>
          <w:bCs/>
          <w:sz w:val="22"/>
          <w:szCs w:val="22"/>
        </w:rPr>
        <w:t>PACKTALK EDGEPHONE ORV wurde für den Offroad-Einsatz entwickelt, funktioniert ohne Mobilfunknetz und ist intuitiv bedienbar</w:t>
      </w:r>
      <w:r w:rsidRPr="00390803">
        <w:rPr>
          <w:rStyle w:val="A3"/>
          <w:rFonts w:ascii="Century Gothic" w:hAnsi="Century Gothic" w:cs="Arial"/>
          <w:sz w:val="22"/>
          <w:szCs w:val="22"/>
        </w:rPr>
        <w:t>, was es zur idealen drahtlosen Kommunikationslösung für Geländefahrzeuge macht. Damit bleiben Benutzer in anspruchsvollen Einsatzbereichen</w:t>
      </w:r>
      <w:r w:rsidR="00885281" w:rsidRPr="00885281">
        <w:rPr>
          <w:rStyle w:val="A3"/>
          <w:rFonts w:ascii="Century Gothic" w:hAnsi="Century Gothic" w:cs="Arial"/>
          <w:sz w:val="22"/>
          <w:szCs w:val="22"/>
        </w:rPr>
        <w:t xml:space="preserve"> </w:t>
      </w:r>
      <w:r w:rsidR="00885281" w:rsidRPr="00390803">
        <w:rPr>
          <w:rStyle w:val="A3"/>
          <w:rFonts w:ascii="Century Gothic" w:hAnsi="Century Gothic" w:cs="Arial"/>
          <w:sz w:val="22"/>
          <w:szCs w:val="22"/>
        </w:rPr>
        <w:t xml:space="preserve">auch </w:t>
      </w:r>
      <w:r w:rsidR="00885281">
        <w:rPr>
          <w:rStyle w:val="A3"/>
          <w:rFonts w:ascii="Century Gothic" w:hAnsi="Century Gothic" w:cs="Arial"/>
          <w:sz w:val="22"/>
          <w:szCs w:val="22"/>
        </w:rPr>
        <w:t>dann</w:t>
      </w:r>
      <w:r w:rsidRPr="00390803">
        <w:rPr>
          <w:rStyle w:val="A3"/>
          <w:rFonts w:ascii="Century Gothic" w:hAnsi="Century Gothic" w:cs="Arial"/>
          <w:sz w:val="22"/>
          <w:szCs w:val="22"/>
        </w:rPr>
        <w:t xml:space="preserve"> verbunden, wenn </w:t>
      </w:r>
      <w:r w:rsidR="00885281">
        <w:rPr>
          <w:rStyle w:val="A3"/>
          <w:rFonts w:ascii="Century Gothic" w:hAnsi="Century Gothic" w:cs="Arial"/>
          <w:sz w:val="22"/>
          <w:szCs w:val="22"/>
        </w:rPr>
        <w:t xml:space="preserve">andere </w:t>
      </w:r>
      <w:r w:rsidRPr="00390803">
        <w:rPr>
          <w:rStyle w:val="A3"/>
          <w:rFonts w:ascii="Century Gothic" w:hAnsi="Century Gothic" w:cs="Arial"/>
          <w:sz w:val="22"/>
          <w:szCs w:val="22"/>
        </w:rPr>
        <w:t xml:space="preserve">Kommunikationsmethoden </w:t>
      </w:r>
      <w:r w:rsidR="00EB2448">
        <w:rPr>
          <w:rStyle w:val="A3"/>
          <w:rFonts w:ascii="Century Gothic" w:hAnsi="Century Gothic" w:cs="Arial"/>
          <w:sz w:val="22"/>
          <w:szCs w:val="22"/>
        </w:rPr>
        <w:t>nicht mehr möglich sind</w:t>
      </w:r>
      <w:r w:rsidRPr="00390803">
        <w:rPr>
          <w:rStyle w:val="A3"/>
          <w:rFonts w:ascii="Century Gothic" w:hAnsi="Century Gothic" w:cs="Arial"/>
          <w:sz w:val="22"/>
          <w:szCs w:val="22"/>
        </w:rPr>
        <w:t>.</w:t>
      </w:r>
    </w:p>
    <w:p w14:paraId="7CC5C332" w14:textId="5161F014" w:rsidR="00390803" w:rsidRPr="00C7642A" w:rsidRDefault="00390803" w:rsidP="00390803">
      <w:pPr>
        <w:spacing w:before="240" w:line="241" w:lineRule="atLeast"/>
        <w:ind w:right="426"/>
        <w:rPr>
          <w:rStyle w:val="A3"/>
          <w:rFonts w:ascii="Century Gothic" w:hAnsi="Century Gothic" w:cs="Arial"/>
          <w:b/>
          <w:bCs/>
          <w:sz w:val="22"/>
          <w:szCs w:val="22"/>
        </w:rPr>
      </w:pPr>
      <w:r w:rsidRPr="00C7642A">
        <w:rPr>
          <w:rStyle w:val="A3"/>
          <w:rFonts w:ascii="Century Gothic" w:hAnsi="Century Gothic" w:cs="Arial"/>
          <w:b/>
          <w:bCs/>
          <w:sz w:val="22"/>
          <w:szCs w:val="22"/>
        </w:rPr>
        <w:t>Zu den wichtigsten F</w:t>
      </w:r>
      <w:r w:rsidR="00885281">
        <w:rPr>
          <w:rStyle w:val="A3"/>
          <w:rFonts w:ascii="Century Gothic" w:hAnsi="Century Gothic" w:cs="Arial"/>
          <w:b/>
          <w:bCs/>
          <w:sz w:val="22"/>
          <w:szCs w:val="22"/>
        </w:rPr>
        <w:t>eatures</w:t>
      </w:r>
      <w:r w:rsidRPr="00C7642A">
        <w:rPr>
          <w:rStyle w:val="A3"/>
          <w:rFonts w:ascii="Century Gothic" w:hAnsi="Century Gothic" w:cs="Arial"/>
          <w:b/>
          <w:bCs/>
          <w:sz w:val="22"/>
          <w:szCs w:val="22"/>
        </w:rPr>
        <w:t xml:space="preserve"> gehören:</w:t>
      </w:r>
    </w:p>
    <w:p w14:paraId="48366941" w14:textId="4B83EE95" w:rsidR="00C7642A" w:rsidRDefault="00390803" w:rsidP="00390803">
      <w:pPr>
        <w:pStyle w:val="Listenabsatz"/>
        <w:numPr>
          <w:ilvl w:val="0"/>
          <w:numId w:val="30"/>
        </w:numPr>
        <w:spacing w:before="240" w:line="241" w:lineRule="atLeast"/>
        <w:ind w:right="426"/>
        <w:rPr>
          <w:rStyle w:val="A3"/>
          <w:rFonts w:ascii="Century Gothic" w:hAnsi="Century Gothic" w:cs="Arial"/>
          <w:sz w:val="22"/>
          <w:szCs w:val="22"/>
        </w:rPr>
      </w:pPr>
      <w:r w:rsidRPr="00C7642A">
        <w:rPr>
          <w:rStyle w:val="A3"/>
          <w:rFonts w:ascii="Century Gothic" w:hAnsi="Century Gothic" w:cs="Arial"/>
          <w:sz w:val="22"/>
          <w:szCs w:val="22"/>
        </w:rPr>
        <w:t>Air Mount – Schnelle, bequeme und sichere Halterung</w:t>
      </w:r>
      <w:r w:rsidR="00EB2448">
        <w:rPr>
          <w:rStyle w:val="A3"/>
          <w:rFonts w:ascii="Century Gothic" w:hAnsi="Century Gothic" w:cs="Arial"/>
          <w:sz w:val="22"/>
          <w:szCs w:val="22"/>
        </w:rPr>
        <w:t xml:space="preserve"> für das Kommunikationssystem</w:t>
      </w:r>
      <w:r w:rsidRPr="00C7642A">
        <w:rPr>
          <w:rStyle w:val="A3"/>
          <w:rFonts w:ascii="Century Gothic" w:hAnsi="Century Gothic" w:cs="Arial"/>
          <w:sz w:val="22"/>
          <w:szCs w:val="22"/>
        </w:rPr>
        <w:t xml:space="preserve"> – auch bei turbulenten Fahrbedingungen</w:t>
      </w:r>
    </w:p>
    <w:p w14:paraId="6BF7711D" w14:textId="754BF7BC" w:rsidR="00C7642A" w:rsidRDefault="00390803" w:rsidP="00390803">
      <w:pPr>
        <w:pStyle w:val="Listenabsatz"/>
        <w:numPr>
          <w:ilvl w:val="0"/>
          <w:numId w:val="30"/>
        </w:numPr>
        <w:spacing w:before="240" w:line="241" w:lineRule="atLeast"/>
        <w:ind w:right="426"/>
        <w:rPr>
          <w:rStyle w:val="A3"/>
          <w:rFonts w:ascii="Century Gothic" w:hAnsi="Century Gothic" w:cs="Arial"/>
          <w:sz w:val="22"/>
          <w:szCs w:val="22"/>
        </w:rPr>
      </w:pPr>
      <w:r w:rsidRPr="00C7642A">
        <w:rPr>
          <w:rStyle w:val="A3"/>
          <w:rFonts w:ascii="Century Gothic" w:hAnsi="Century Gothic" w:cs="Arial"/>
          <w:sz w:val="22"/>
          <w:szCs w:val="22"/>
        </w:rPr>
        <w:t xml:space="preserve">Passive Geräuschunterdrückung und </w:t>
      </w:r>
      <w:r w:rsidR="00EB2448">
        <w:rPr>
          <w:rStyle w:val="A3"/>
          <w:rFonts w:ascii="Century Gothic" w:hAnsi="Century Gothic" w:cs="Arial"/>
          <w:sz w:val="22"/>
          <w:szCs w:val="22"/>
        </w:rPr>
        <w:t>a</w:t>
      </w:r>
      <w:r w:rsidRPr="00C7642A">
        <w:rPr>
          <w:rStyle w:val="A3"/>
          <w:rFonts w:ascii="Century Gothic" w:hAnsi="Century Gothic" w:cs="Arial"/>
          <w:sz w:val="22"/>
          <w:szCs w:val="22"/>
        </w:rPr>
        <w:t xml:space="preserve">bnehmbares Mikrofon mit </w:t>
      </w:r>
      <w:r w:rsidR="00C7642A" w:rsidRPr="00390803">
        <w:rPr>
          <w:rStyle w:val="A3"/>
          <w:rFonts w:ascii="Century Gothic" w:hAnsi="Century Gothic" w:cs="Arial"/>
          <w:sz w:val="22"/>
          <w:szCs w:val="22"/>
        </w:rPr>
        <w:t>Geräuschfilter</w:t>
      </w:r>
      <w:r w:rsidRPr="00C7642A">
        <w:rPr>
          <w:rStyle w:val="A3"/>
          <w:rFonts w:ascii="Century Gothic" w:hAnsi="Century Gothic" w:cs="Arial"/>
          <w:sz w:val="22"/>
          <w:szCs w:val="22"/>
        </w:rPr>
        <w:t xml:space="preserve"> – D</w:t>
      </w:r>
      <w:r w:rsidR="00885281">
        <w:rPr>
          <w:rStyle w:val="A3"/>
          <w:rFonts w:ascii="Century Gothic" w:hAnsi="Century Gothic" w:cs="Arial"/>
          <w:sz w:val="22"/>
          <w:szCs w:val="22"/>
        </w:rPr>
        <w:t>ie</w:t>
      </w:r>
      <w:r w:rsidRPr="00C7642A">
        <w:rPr>
          <w:rStyle w:val="A3"/>
          <w:rFonts w:ascii="Century Gothic" w:hAnsi="Century Gothic" w:cs="Arial"/>
          <w:sz w:val="22"/>
          <w:szCs w:val="22"/>
        </w:rPr>
        <w:t xml:space="preserve"> PACKTALK EDGEPHONES ORV entfern</w:t>
      </w:r>
      <w:r w:rsidR="00885281">
        <w:rPr>
          <w:rStyle w:val="A3"/>
          <w:rFonts w:ascii="Century Gothic" w:hAnsi="Century Gothic" w:cs="Arial"/>
          <w:sz w:val="22"/>
          <w:szCs w:val="22"/>
        </w:rPr>
        <w:t>en</w:t>
      </w:r>
      <w:r w:rsidRPr="00C7642A">
        <w:rPr>
          <w:rStyle w:val="A3"/>
          <w:rFonts w:ascii="Century Gothic" w:hAnsi="Century Gothic" w:cs="Arial"/>
          <w:sz w:val="22"/>
          <w:szCs w:val="22"/>
        </w:rPr>
        <w:t xml:space="preserve"> automatisch unerwünschte Hintergrundgeräusche für klare Zwei-Wege-Kommunikation</w:t>
      </w:r>
    </w:p>
    <w:p w14:paraId="277E55D5" w14:textId="34917920" w:rsidR="00C7642A" w:rsidRDefault="00390803" w:rsidP="00390803">
      <w:pPr>
        <w:pStyle w:val="Listenabsatz"/>
        <w:numPr>
          <w:ilvl w:val="0"/>
          <w:numId w:val="30"/>
        </w:numPr>
        <w:spacing w:before="240" w:line="241" w:lineRule="atLeast"/>
        <w:ind w:right="426"/>
        <w:rPr>
          <w:rStyle w:val="A3"/>
          <w:rFonts w:ascii="Century Gothic" w:hAnsi="Century Gothic" w:cs="Arial"/>
          <w:sz w:val="22"/>
          <w:szCs w:val="22"/>
        </w:rPr>
      </w:pPr>
      <w:r w:rsidRPr="00C7642A">
        <w:rPr>
          <w:rStyle w:val="A3"/>
          <w:rFonts w:ascii="Century Gothic" w:hAnsi="Century Gothic" w:cs="Arial"/>
          <w:sz w:val="22"/>
          <w:szCs w:val="22"/>
        </w:rPr>
        <w:t>Kompakt zusammenklappbar – Nach Gebrauch l</w:t>
      </w:r>
      <w:r w:rsidR="00885281">
        <w:rPr>
          <w:rStyle w:val="A3"/>
          <w:rFonts w:ascii="Century Gothic" w:hAnsi="Century Gothic" w:cs="Arial"/>
          <w:sz w:val="22"/>
          <w:szCs w:val="22"/>
        </w:rPr>
        <w:t>assen</w:t>
      </w:r>
      <w:r w:rsidRPr="00C7642A">
        <w:rPr>
          <w:rStyle w:val="A3"/>
          <w:rFonts w:ascii="Century Gothic" w:hAnsi="Century Gothic" w:cs="Arial"/>
          <w:sz w:val="22"/>
          <w:szCs w:val="22"/>
        </w:rPr>
        <w:t xml:space="preserve"> sic</w:t>
      </w:r>
      <w:r w:rsidR="00885281">
        <w:rPr>
          <w:rStyle w:val="A3"/>
          <w:rFonts w:ascii="Century Gothic" w:hAnsi="Century Gothic" w:cs="Arial"/>
          <w:sz w:val="22"/>
          <w:szCs w:val="22"/>
        </w:rPr>
        <w:t>h die</w:t>
      </w:r>
      <w:r w:rsidRPr="00C7642A">
        <w:rPr>
          <w:rStyle w:val="A3"/>
          <w:rFonts w:ascii="Century Gothic" w:hAnsi="Century Gothic" w:cs="Arial"/>
          <w:sz w:val="22"/>
          <w:szCs w:val="22"/>
        </w:rPr>
        <w:t xml:space="preserve"> PACKTALK EDGEPHONES leicht zusammenklappen, bequem transportieren und sicher aufbewahren</w:t>
      </w:r>
    </w:p>
    <w:p w14:paraId="2B4E1ED0" w14:textId="77777777" w:rsidR="00C7642A" w:rsidRDefault="00390803" w:rsidP="00390803">
      <w:pPr>
        <w:pStyle w:val="Listenabsatz"/>
        <w:numPr>
          <w:ilvl w:val="0"/>
          <w:numId w:val="30"/>
        </w:numPr>
        <w:spacing w:before="240" w:line="241" w:lineRule="atLeast"/>
        <w:ind w:right="426"/>
        <w:rPr>
          <w:rStyle w:val="A3"/>
          <w:rFonts w:ascii="Century Gothic" w:hAnsi="Century Gothic" w:cs="Arial"/>
          <w:sz w:val="22"/>
          <w:szCs w:val="22"/>
        </w:rPr>
      </w:pPr>
      <w:r w:rsidRPr="00C7642A">
        <w:rPr>
          <w:rStyle w:val="A3"/>
          <w:rFonts w:ascii="Century Gothic" w:hAnsi="Century Gothic" w:cs="Arial"/>
          <w:sz w:val="22"/>
          <w:szCs w:val="22"/>
        </w:rPr>
        <w:t>Wasserdicht – Nutzer bleiben bei jedem Wetter und in jedem Gelände verbunden</w:t>
      </w:r>
    </w:p>
    <w:p w14:paraId="6D4CBAEB" w14:textId="4BE095D1" w:rsidR="00C7642A" w:rsidRDefault="00390803" w:rsidP="00390803">
      <w:pPr>
        <w:pStyle w:val="Listenabsatz"/>
        <w:numPr>
          <w:ilvl w:val="0"/>
          <w:numId w:val="30"/>
        </w:numPr>
        <w:spacing w:before="240" w:line="241" w:lineRule="atLeast"/>
        <w:ind w:right="426"/>
        <w:rPr>
          <w:rStyle w:val="A3"/>
          <w:rFonts w:ascii="Century Gothic" w:hAnsi="Century Gothic" w:cs="Arial"/>
          <w:sz w:val="22"/>
          <w:szCs w:val="22"/>
        </w:rPr>
      </w:pPr>
      <w:r w:rsidRPr="00C7642A">
        <w:rPr>
          <w:rStyle w:val="A3"/>
          <w:rFonts w:ascii="Century Gothic" w:hAnsi="Century Gothic" w:cs="Arial"/>
          <w:sz w:val="22"/>
          <w:szCs w:val="22"/>
        </w:rPr>
        <w:t xml:space="preserve">Sound </w:t>
      </w:r>
      <w:proofErr w:type="spellStart"/>
      <w:r w:rsidRPr="00C7642A">
        <w:rPr>
          <w:rStyle w:val="A3"/>
          <w:rFonts w:ascii="Century Gothic" w:hAnsi="Century Gothic" w:cs="Arial"/>
          <w:sz w:val="22"/>
          <w:szCs w:val="22"/>
        </w:rPr>
        <w:t>by</w:t>
      </w:r>
      <w:proofErr w:type="spellEnd"/>
      <w:r w:rsidRPr="00C7642A">
        <w:rPr>
          <w:rStyle w:val="A3"/>
          <w:rFonts w:ascii="Century Gothic" w:hAnsi="Century Gothic" w:cs="Arial"/>
          <w:sz w:val="22"/>
          <w:szCs w:val="22"/>
        </w:rPr>
        <w:t xml:space="preserve"> JBL – Von JBL-Experten perfektionierter Sound mit verbessertem Musikprozessor und drei Audioprofilen</w:t>
      </w:r>
    </w:p>
    <w:p w14:paraId="0544AA64" w14:textId="34990475" w:rsidR="00390803" w:rsidRPr="00C7642A" w:rsidRDefault="00390803" w:rsidP="00390803">
      <w:pPr>
        <w:pStyle w:val="Listenabsatz"/>
        <w:numPr>
          <w:ilvl w:val="0"/>
          <w:numId w:val="30"/>
        </w:numPr>
        <w:spacing w:before="240" w:line="241" w:lineRule="atLeast"/>
        <w:ind w:right="426"/>
        <w:rPr>
          <w:rStyle w:val="A3"/>
          <w:rFonts w:ascii="Century Gothic" w:hAnsi="Century Gothic" w:cs="Arial"/>
          <w:sz w:val="22"/>
          <w:szCs w:val="22"/>
        </w:rPr>
      </w:pPr>
      <w:r w:rsidRPr="00C7642A">
        <w:rPr>
          <w:rStyle w:val="A3"/>
          <w:rFonts w:ascii="Century Gothic" w:hAnsi="Century Gothic" w:cs="Arial"/>
          <w:sz w:val="22"/>
          <w:szCs w:val="22"/>
        </w:rPr>
        <w:t>Zwei Jahre Garantie</w:t>
      </w:r>
    </w:p>
    <w:p w14:paraId="3AC23BF5" w14:textId="274F6A68" w:rsidR="00390803" w:rsidRPr="00390803" w:rsidRDefault="00390803" w:rsidP="00390803">
      <w:pPr>
        <w:spacing w:before="240" w:line="241" w:lineRule="atLeast"/>
        <w:ind w:right="426"/>
        <w:rPr>
          <w:rStyle w:val="A3"/>
          <w:rFonts w:ascii="Century Gothic" w:hAnsi="Century Gothic" w:cs="Arial"/>
          <w:sz w:val="22"/>
          <w:szCs w:val="22"/>
        </w:rPr>
      </w:pPr>
      <w:r w:rsidRPr="00390803">
        <w:rPr>
          <w:rStyle w:val="A3"/>
          <w:rFonts w:ascii="Century Gothic" w:hAnsi="Century Gothic" w:cs="Arial"/>
          <w:sz w:val="22"/>
          <w:szCs w:val="22"/>
        </w:rPr>
        <w:t xml:space="preserve">Die PACKTALK EDGEPHONES ORV </w:t>
      </w:r>
      <w:r w:rsidR="00EB2448">
        <w:rPr>
          <w:rStyle w:val="A3"/>
          <w:rFonts w:ascii="Century Gothic" w:hAnsi="Century Gothic" w:cs="Arial"/>
          <w:sz w:val="22"/>
          <w:szCs w:val="22"/>
        </w:rPr>
        <w:t xml:space="preserve">im </w:t>
      </w:r>
      <w:proofErr w:type="gramStart"/>
      <w:r w:rsidR="00EB2448">
        <w:rPr>
          <w:rStyle w:val="A3"/>
          <w:rFonts w:ascii="Century Gothic" w:hAnsi="Century Gothic" w:cs="Arial"/>
          <w:sz w:val="22"/>
          <w:szCs w:val="22"/>
        </w:rPr>
        <w:t>DUO Pack</w:t>
      </w:r>
      <w:proofErr w:type="gramEnd"/>
      <w:r w:rsidR="00EB2448">
        <w:rPr>
          <w:rStyle w:val="A3"/>
          <w:rFonts w:ascii="Century Gothic" w:hAnsi="Century Gothic" w:cs="Arial"/>
          <w:sz w:val="22"/>
          <w:szCs w:val="22"/>
        </w:rPr>
        <w:t xml:space="preserve"> </w:t>
      </w:r>
      <w:r w:rsidR="00885281">
        <w:rPr>
          <w:rStyle w:val="A3"/>
          <w:rFonts w:ascii="Century Gothic" w:hAnsi="Century Gothic" w:cs="Arial"/>
          <w:sz w:val="22"/>
          <w:szCs w:val="22"/>
        </w:rPr>
        <w:t xml:space="preserve">sind </w:t>
      </w:r>
      <w:r w:rsidR="00EA7119">
        <w:rPr>
          <w:rStyle w:val="A3"/>
          <w:rFonts w:ascii="Century Gothic" w:hAnsi="Century Gothic" w:cs="Arial"/>
          <w:sz w:val="22"/>
          <w:szCs w:val="22"/>
        </w:rPr>
        <w:t xml:space="preserve">ab </w:t>
      </w:r>
      <w:r w:rsidR="007115D7">
        <w:rPr>
          <w:rStyle w:val="A3"/>
          <w:rFonts w:ascii="Century Gothic" w:hAnsi="Century Gothic" w:cs="Arial"/>
          <w:sz w:val="22"/>
          <w:szCs w:val="22"/>
        </w:rPr>
        <w:t>15. Oktober 2024</w:t>
      </w:r>
      <w:r w:rsidR="00EA7119">
        <w:rPr>
          <w:rStyle w:val="A3"/>
          <w:rFonts w:ascii="Century Gothic" w:hAnsi="Century Gothic" w:cs="Arial"/>
          <w:sz w:val="22"/>
          <w:szCs w:val="22"/>
        </w:rPr>
        <w:t xml:space="preserve"> </w:t>
      </w:r>
      <w:r w:rsidR="00EB2448">
        <w:rPr>
          <w:rStyle w:val="A3"/>
          <w:rFonts w:ascii="Century Gothic" w:hAnsi="Century Gothic" w:cs="Arial"/>
          <w:sz w:val="22"/>
          <w:szCs w:val="22"/>
        </w:rPr>
        <w:t xml:space="preserve">verfügbar und </w:t>
      </w:r>
      <w:r w:rsidR="00EA7119">
        <w:rPr>
          <w:rStyle w:val="A3"/>
          <w:rFonts w:ascii="Century Gothic" w:hAnsi="Century Gothic" w:cs="Arial"/>
          <w:sz w:val="22"/>
          <w:szCs w:val="22"/>
        </w:rPr>
        <w:t xml:space="preserve">zum Preis von </w:t>
      </w:r>
      <w:r w:rsidR="00885281" w:rsidRPr="00885281">
        <w:rPr>
          <w:rStyle w:val="A3"/>
          <w:rFonts w:ascii="Century Gothic" w:hAnsi="Century Gothic" w:cs="Arial"/>
          <w:sz w:val="22"/>
          <w:szCs w:val="22"/>
        </w:rPr>
        <w:t>999</w:t>
      </w:r>
      <w:r w:rsidR="00885281">
        <w:rPr>
          <w:rStyle w:val="A3"/>
          <w:rFonts w:ascii="Century Gothic" w:hAnsi="Century Gothic" w:cs="Arial"/>
          <w:sz w:val="22"/>
          <w:szCs w:val="22"/>
        </w:rPr>
        <w:t>,</w:t>
      </w:r>
      <w:r w:rsidR="00885281" w:rsidRPr="00885281">
        <w:rPr>
          <w:rStyle w:val="A3"/>
          <w:rFonts w:ascii="Century Gothic" w:hAnsi="Century Gothic" w:cs="Arial"/>
          <w:sz w:val="22"/>
          <w:szCs w:val="22"/>
        </w:rPr>
        <w:t>95</w:t>
      </w:r>
      <w:r w:rsidR="00EA7119">
        <w:rPr>
          <w:rStyle w:val="A3"/>
          <w:rFonts w:ascii="Century Gothic" w:hAnsi="Century Gothic" w:cs="Arial"/>
          <w:sz w:val="22"/>
          <w:szCs w:val="22"/>
        </w:rPr>
        <w:t xml:space="preserve"> Euro </w:t>
      </w:r>
      <w:r w:rsidRPr="00390803">
        <w:rPr>
          <w:rStyle w:val="A3"/>
          <w:rFonts w:ascii="Century Gothic" w:hAnsi="Century Gothic" w:cs="Arial"/>
          <w:sz w:val="22"/>
          <w:szCs w:val="22"/>
        </w:rPr>
        <w:t xml:space="preserve">auf </w:t>
      </w:r>
      <w:hyperlink r:id="rId12" w:history="1">
        <w:r w:rsidR="00EA7119" w:rsidRPr="004F5879">
          <w:rPr>
            <w:rStyle w:val="Hyperlink"/>
            <w:rFonts w:ascii="Century Gothic" w:hAnsi="Century Gothic" w:cs="Arial"/>
            <w:sz w:val="22"/>
            <w:szCs w:val="22"/>
          </w:rPr>
          <w:t>www.cardosystems.com</w:t>
        </w:r>
      </w:hyperlink>
      <w:r w:rsidR="00EA7119">
        <w:rPr>
          <w:rStyle w:val="A3"/>
          <w:rFonts w:ascii="Century Gothic" w:hAnsi="Century Gothic" w:cs="Arial"/>
          <w:sz w:val="22"/>
          <w:szCs w:val="22"/>
        </w:rPr>
        <w:t xml:space="preserve"> </w:t>
      </w:r>
      <w:r w:rsidRPr="00390803">
        <w:rPr>
          <w:rStyle w:val="A3"/>
          <w:rFonts w:ascii="Century Gothic" w:hAnsi="Century Gothic" w:cs="Arial"/>
          <w:sz w:val="22"/>
          <w:szCs w:val="22"/>
        </w:rPr>
        <w:t>erhältlich</w:t>
      </w:r>
      <w:r w:rsidR="00C7642A">
        <w:rPr>
          <w:rStyle w:val="A3"/>
          <w:rFonts w:ascii="Century Gothic" w:hAnsi="Century Gothic" w:cs="Arial"/>
          <w:sz w:val="22"/>
          <w:szCs w:val="22"/>
        </w:rPr>
        <w:t>.</w:t>
      </w:r>
      <w:r w:rsidR="00885281">
        <w:rPr>
          <w:rStyle w:val="A3"/>
          <w:rFonts w:ascii="Century Gothic" w:hAnsi="Century Gothic" w:cs="Arial"/>
          <w:sz w:val="22"/>
          <w:szCs w:val="22"/>
        </w:rPr>
        <w:t xml:space="preserve"> Einzeln kosten sie </w:t>
      </w:r>
      <w:r w:rsidR="00885281" w:rsidRPr="00885281">
        <w:rPr>
          <w:rStyle w:val="A3"/>
          <w:rFonts w:ascii="Century Gothic" w:hAnsi="Century Gothic" w:cs="Arial"/>
          <w:sz w:val="22"/>
          <w:szCs w:val="22"/>
        </w:rPr>
        <w:t>509,95</w:t>
      </w:r>
      <w:r w:rsidR="00885281">
        <w:rPr>
          <w:rStyle w:val="A3"/>
          <w:rFonts w:ascii="Century Gothic" w:hAnsi="Century Gothic" w:cs="Arial"/>
          <w:sz w:val="22"/>
          <w:szCs w:val="22"/>
        </w:rPr>
        <w:t xml:space="preserve"> Euro.</w:t>
      </w:r>
    </w:p>
    <w:p w14:paraId="4E0BBD33" w14:textId="19B8B820" w:rsidR="00390803" w:rsidRDefault="00EA7119" w:rsidP="00390803">
      <w:pPr>
        <w:spacing w:before="240" w:line="241" w:lineRule="atLeast"/>
        <w:ind w:right="426"/>
        <w:rPr>
          <w:rStyle w:val="A3"/>
          <w:rFonts w:ascii="Century Gothic" w:hAnsi="Century Gothic" w:cs="Arial"/>
          <w:sz w:val="22"/>
          <w:szCs w:val="22"/>
        </w:rPr>
      </w:pPr>
      <w:r w:rsidRPr="00EA7119">
        <w:rPr>
          <w:rStyle w:val="A3"/>
          <w:rFonts w:ascii="Century Gothic" w:hAnsi="Century Gothic" w:cs="Arial"/>
          <w:sz w:val="22"/>
          <w:szCs w:val="22"/>
        </w:rPr>
        <w:t xml:space="preserve">Die gesamte Produktpalette von Cardo Systems finden Sie unter </w:t>
      </w:r>
      <w:hyperlink r:id="rId13" w:history="1">
        <w:r w:rsidRPr="004F5879">
          <w:rPr>
            <w:rStyle w:val="Hyperlink"/>
            <w:rFonts w:ascii="Century Gothic" w:hAnsi="Century Gothic" w:cs="Arial"/>
            <w:sz w:val="22"/>
            <w:szCs w:val="22"/>
          </w:rPr>
          <w:t>www.cardosystems.com</w:t>
        </w:r>
      </w:hyperlink>
      <w:r w:rsidRPr="00EA7119">
        <w:rPr>
          <w:rStyle w:val="A3"/>
          <w:rFonts w:ascii="Century Gothic" w:hAnsi="Century Gothic" w:cs="Arial"/>
          <w:sz w:val="22"/>
          <w:szCs w:val="22"/>
        </w:rPr>
        <w:t>.</w:t>
      </w:r>
    </w:p>
    <w:p w14:paraId="7AA2009D" w14:textId="5130BD51" w:rsidR="00BB080E" w:rsidRPr="007B683A" w:rsidRDefault="00370639" w:rsidP="0074752F">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78374FCD" w14:textId="781D9653" w:rsidR="00631509" w:rsidRPr="007B683A" w:rsidRDefault="00631509" w:rsidP="0074752F">
      <w:pPr>
        <w:spacing w:before="240" w:after="120"/>
        <w:ind w:right="426"/>
        <w:rPr>
          <w:rStyle w:val="A3"/>
          <w:rFonts w:ascii="Century Gothic" w:hAnsi="Century Gothic" w:cs="Arial"/>
          <w:b/>
          <w:color w:val="auto"/>
          <w:sz w:val="22"/>
          <w:szCs w:val="22"/>
        </w:rPr>
      </w:pPr>
      <w:r w:rsidRPr="007B683A">
        <w:rPr>
          <w:rStyle w:val="A3"/>
          <w:rFonts w:ascii="Century Gothic" w:hAnsi="Century Gothic" w:cs="Arial"/>
          <w:b/>
          <w:color w:val="auto"/>
          <w:sz w:val="22"/>
          <w:szCs w:val="22"/>
        </w:rPr>
        <w:t>Über Cardo Systems</w:t>
      </w:r>
    </w:p>
    <w:p w14:paraId="7146528D" w14:textId="739C92AF" w:rsidR="0083036F"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 xml:space="preserve">Cardo Systems liefert hochmoderne Kommunikationssysteme für „Gruppen in Bewegung“. Sie verbinden Motorradfahrer und Outdoor-Enthusiasten mit ihrem </w:t>
      </w:r>
      <w:r w:rsidR="00E26C1C" w:rsidRPr="007B683A">
        <w:rPr>
          <w:rStyle w:val="A3"/>
          <w:rFonts w:ascii="Century Gothic" w:hAnsi="Century Gothic" w:cs="Arial"/>
          <w:color w:val="auto"/>
          <w:sz w:val="22"/>
          <w:szCs w:val="22"/>
        </w:rPr>
        <w:lastRenderedPageBreak/>
        <w:t>Smartphone</w:t>
      </w:r>
      <w:r w:rsidRPr="007B683A">
        <w:rPr>
          <w:rStyle w:val="A3"/>
          <w:rFonts w:ascii="Century Gothic" w:hAnsi="Century Gothic" w:cs="Arial"/>
          <w:color w:val="auto"/>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Dazu gehören die Einführung de</w:t>
      </w:r>
      <w:r w:rsidR="00B372AB" w:rsidRPr="007B683A">
        <w:rPr>
          <w:rStyle w:val="A3"/>
          <w:rFonts w:ascii="Century Gothic" w:hAnsi="Century Gothic" w:cs="Arial"/>
          <w:color w:val="auto"/>
          <w:sz w:val="22"/>
          <w:szCs w:val="22"/>
        </w:rPr>
        <w:t>s</w:t>
      </w:r>
      <w:r w:rsidRPr="007B683A">
        <w:rPr>
          <w:rStyle w:val="A3"/>
          <w:rFonts w:ascii="Century Gothic" w:hAnsi="Century Gothic" w:cs="Arial"/>
          <w:color w:val="auto"/>
          <w:sz w:val="22"/>
          <w:szCs w:val="22"/>
        </w:rPr>
        <w:t xml:space="preserve"> ersten </w:t>
      </w:r>
      <w:r w:rsidR="00B372AB" w:rsidRPr="007B683A">
        <w:rPr>
          <w:rStyle w:val="A3"/>
          <w:rFonts w:ascii="Century Gothic" w:hAnsi="Century Gothic" w:cs="Arial"/>
          <w:color w:val="auto"/>
          <w:sz w:val="22"/>
          <w:szCs w:val="22"/>
        </w:rPr>
        <w:t xml:space="preserve">Kommunikationssystems </w:t>
      </w:r>
      <w:r w:rsidRPr="007B683A">
        <w:rPr>
          <w:rStyle w:val="A3"/>
          <w:rFonts w:ascii="Century Gothic" w:hAnsi="Century Gothic" w:cs="Arial"/>
          <w:color w:val="auto"/>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Pr="007B683A" w:rsidRDefault="00631509" w:rsidP="0074752F">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1C1B6BE7" w14:textId="6459D114" w:rsidR="008C28F5" w:rsidRPr="007B683A" w:rsidRDefault="008C28F5" w:rsidP="0074752F">
      <w:pPr>
        <w:spacing w:before="240" w:after="240"/>
        <w:ind w:right="426"/>
        <w:rPr>
          <w:rFonts w:ascii="Century Gothic" w:hAnsi="Century Gothic"/>
          <w:sz w:val="22"/>
          <w:szCs w:val="22"/>
        </w:rPr>
      </w:pPr>
      <w:r w:rsidRPr="007B683A">
        <w:rPr>
          <w:rFonts w:ascii="Century Gothic" w:hAnsi="Century Gothic"/>
          <w:b/>
          <w:bCs/>
          <w:sz w:val="22"/>
          <w:szCs w:val="22"/>
        </w:rPr>
        <w:t>Weitere Informationen erhalten Medienvertreter bei:</w:t>
      </w:r>
    </w:p>
    <w:p w14:paraId="63073590" w14:textId="45650947"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Arnd von de Fenn</w:t>
      </w:r>
      <w:r w:rsidR="007210DC" w:rsidRPr="007B683A">
        <w:rPr>
          <w:rFonts w:ascii="Century Gothic" w:hAnsi="Century Gothic"/>
          <w:sz w:val="22"/>
          <w:szCs w:val="22"/>
        </w:rPr>
        <w:t xml:space="preserve"> / </w:t>
      </w:r>
      <w:r w:rsidRPr="007B683A">
        <w:rPr>
          <w:rFonts w:ascii="Century Gothic" w:hAnsi="Century Gothic"/>
          <w:sz w:val="22"/>
          <w:szCs w:val="22"/>
        </w:rPr>
        <w:t>+49 (0) 7071 156 41 /</w:t>
      </w:r>
      <w:r w:rsidR="00D66AA5" w:rsidRPr="007B683A">
        <w:rPr>
          <w:rFonts w:ascii="Century Gothic" w:hAnsi="Century Gothic"/>
          <w:sz w:val="22"/>
          <w:szCs w:val="22"/>
        </w:rPr>
        <w:t xml:space="preserve"> </w:t>
      </w:r>
      <w:hyperlink r:id="rId14" w:history="1">
        <w:r w:rsidR="00D95107" w:rsidRPr="007B683A">
          <w:rPr>
            <w:rStyle w:val="Hyperlink"/>
            <w:rFonts w:ascii="Century Gothic" w:hAnsi="Century Gothic"/>
            <w:sz w:val="22"/>
            <w:szCs w:val="22"/>
          </w:rPr>
          <w:t>cardo@wortwerkstatt.de</w:t>
        </w:r>
      </w:hyperlink>
      <w:r w:rsidR="00D95107" w:rsidRPr="007B683A">
        <w:rPr>
          <w:rFonts w:ascii="Century Gothic" w:hAnsi="Century Gothic"/>
          <w:sz w:val="22"/>
          <w:szCs w:val="22"/>
        </w:rPr>
        <w:t xml:space="preserve"> </w:t>
      </w:r>
    </w:p>
    <w:p w14:paraId="269EBB71" w14:textId="5C7CF468"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 xml:space="preserve">Sven Peters </w:t>
      </w:r>
      <w:r w:rsidR="007210DC" w:rsidRPr="007B683A">
        <w:rPr>
          <w:rFonts w:ascii="Century Gothic" w:hAnsi="Century Gothic"/>
          <w:sz w:val="22"/>
          <w:szCs w:val="22"/>
        </w:rPr>
        <w:t xml:space="preserve">/ </w:t>
      </w:r>
      <w:r w:rsidRPr="007B683A">
        <w:rPr>
          <w:rFonts w:ascii="Century Gothic" w:hAnsi="Century Gothic"/>
          <w:sz w:val="22"/>
          <w:szCs w:val="22"/>
        </w:rPr>
        <w:t xml:space="preserve">+49 (0) 7071 156 42 / </w:t>
      </w:r>
      <w:hyperlink r:id="rId15" w:history="1">
        <w:r w:rsidR="00D95107" w:rsidRPr="007B683A">
          <w:rPr>
            <w:rStyle w:val="Hyperlink"/>
            <w:rFonts w:ascii="Century Gothic" w:hAnsi="Century Gothic"/>
            <w:sz w:val="22"/>
            <w:szCs w:val="22"/>
          </w:rPr>
          <w:t>cardo@wortwerkstatt.de</w:t>
        </w:r>
      </w:hyperlink>
      <w:r w:rsidR="00D95107" w:rsidRPr="007B683A">
        <w:rPr>
          <w:rStyle w:val="Hyperlink"/>
          <w:rFonts w:ascii="Century Gothic" w:hAnsi="Century Gothic"/>
          <w:sz w:val="22"/>
          <w:szCs w:val="22"/>
          <w:u w:val="none"/>
        </w:rPr>
        <w:t xml:space="preserve"> </w:t>
      </w:r>
    </w:p>
    <w:p w14:paraId="3289A7A2" w14:textId="77777777" w:rsidR="001D1E1A" w:rsidRPr="007B683A" w:rsidRDefault="001D1E1A" w:rsidP="0074752F">
      <w:pPr>
        <w:ind w:right="426"/>
        <w:rPr>
          <w:rFonts w:ascii="Century Gothic" w:hAnsi="Century Gothic"/>
          <w:sz w:val="22"/>
          <w:szCs w:val="22"/>
        </w:rPr>
      </w:pPr>
    </w:p>
    <w:p w14:paraId="65F0B390" w14:textId="7A7105ED" w:rsidR="006619A2" w:rsidRPr="007B683A" w:rsidRDefault="00E02F0E" w:rsidP="0074752F">
      <w:pPr>
        <w:ind w:right="426"/>
        <w:rPr>
          <w:rFonts w:ascii="Century Gothic" w:hAnsi="Century Gothic"/>
          <w:sz w:val="22"/>
          <w:szCs w:val="22"/>
        </w:rPr>
      </w:pPr>
      <w:r w:rsidRPr="007B683A">
        <w:rPr>
          <w:rFonts w:ascii="Century Gothic" w:hAnsi="Century Gothic"/>
          <w:sz w:val="22"/>
          <w:szCs w:val="22"/>
        </w:rPr>
        <w:t>Auf Wunsch versorgen wir Sie gerne mit</w:t>
      </w:r>
      <w:r w:rsidR="0023700A" w:rsidRPr="007B683A">
        <w:rPr>
          <w:rFonts w:ascii="Century Gothic" w:hAnsi="Century Gothic"/>
          <w:sz w:val="22"/>
          <w:szCs w:val="22"/>
        </w:rPr>
        <w:t xml:space="preserve"> weiteren Informationen und Bildmaterial sowie </w:t>
      </w:r>
      <w:r w:rsidRPr="007B683A">
        <w:rPr>
          <w:rFonts w:ascii="Century Gothic" w:hAnsi="Century Gothic"/>
          <w:b/>
          <w:bCs/>
          <w:sz w:val="22"/>
          <w:szCs w:val="22"/>
        </w:rPr>
        <w:t xml:space="preserve">Testmustern </w:t>
      </w:r>
      <w:r w:rsidR="0023700A" w:rsidRPr="007B683A">
        <w:rPr>
          <w:rFonts w:ascii="Century Gothic" w:hAnsi="Century Gothic"/>
          <w:b/>
          <w:bCs/>
          <w:sz w:val="22"/>
          <w:szCs w:val="22"/>
        </w:rPr>
        <w:t xml:space="preserve">der </w:t>
      </w:r>
      <w:r w:rsidR="0022069A" w:rsidRPr="007B683A">
        <w:rPr>
          <w:rFonts w:ascii="Century Gothic" w:hAnsi="Century Gothic"/>
          <w:b/>
          <w:bCs/>
          <w:sz w:val="22"/>
          <w:szCs w:val="22"/>
        </w:rPr>
        <w:t xml:space="preserve">Cardo </w:t>
      </w:r>
      <w:r w:rsidRPr="007B683A">
        <w:rPr>
          <w:rFonts w:ascii="Century Gothic" w:hAnsi="Century Gothic"/>
          <w:b/>
          <w:bCs/>
          <w:sz w:val="22"/>
          <w:szCs w:val="22"/>
        </w:rPr>
        <w:t>Systeme</w:t>
      </w:r>
      <w:r w:rsidRPr="007B683A">
        <w:rPr>
          <w:rFonts w:ascii="Century Gothic" w:hAnsi="Century Gothic"/>
          <w:sz w:val="22"/>
          <w:szCs w:val="22"/>
        </w:rPr>
        <w:t xml:space="preserve"> – sprechen Sie uns dafür gerne unter den o.g. Kontaktdaten an!</w:t>
      </w:r>
    </w:p>
    <w:p w14:paraId="5E25809D" w14:textId="77777777" w:rsidR="00E02F0E" w:rsidRPr="007B683A" w:rsidRDefault="00E02F0E" w:rsidP="0074752F">
      <w:pPr>
        <w:ind w:right="426"/>
        <w:rPr>
          <w:rFonts w:ascii="Century Gothic" w:hAnsi="Century Gothic"/>
          <w:sz w:val="22"/>
          <w:szCs w:val="22"/>
        </w:rPr>
      </w:pPr>
    </w:p>
    <w:p w14:paraId="5FC3F70D" w14:textId="77777777" w:rsidR="00045931" w:rsidRPr="007B683A" w:rsidRDefault="00431AD9" w:rsidP="0074752F">
      <w:pPr>
        <w:autoSpaceDE w:val="0"/>
        <w:autoSpaceDN w:val="0"/>
        <w:adjustRightInd w:val="0"/>
        <w:spacing w:line="241" w:lineRule="atLeast"/>
        <w:ind w:right="426"/>
        <w:rPr>
          <w:rFonts w:ascii="Century Gothic" w:hAnsi="Century Gothic" w:cs="TriumphBrokman"/>
          <w:color w:val="211D1E"/>
          <w:sz w:val="18"/>
          <w:szCs w:val="18"/>
        </w:rPr>
      </w:pPr>
      <w:r w:rsidRPr="007B683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7B683A">
        <w:rPr>
          <w:rFonts w:ascii="Century Gothic" w:hAnsi="Century Gothic" w:cs="TriumphBrokman"/>
          <w:color w:val="211D1E"/>
          <w:sz w:val="18"/>
          <w:szCs w:val="18"/>
        </w:rPr>
        <w:t>Medien</w:t>
      </w:r>
      <w:r w:rsidRPr="007B683A">
        <w:rPr>
          <w:rFonts w:ascii="Century Gothic" w:hAnsi="Century Gothic" w:cs="TriumphBrokman"/>
          <w:color w:val="211D1E"/>
          <w:sz w:val="18"/>
          <w:szCs w:val="18"/>
        </w:rPr>
        <w:t xml:space="preserve">zwecke jeglicher Art kostenfrei verwendet werden. </w:t>
      </w:r>
      <w:r w:rsidR="0023700A" w:rsidRPr="007B683A">
        <w:rPr>
          <w:rFonts w:ascii="Century Gothic" w:hAnsi="Century Gothic" w:cs="TriumphBrokman"/>
          <w:color w:val="211D1E"/>
          <w:sz w:val="18"/>
          <w:szCs w:val="18"/>
        </w:rPr>
        <w:t xml:space="preserve">Wir freuen uns über </w:t>
      </w:r>
      <w:r w:rsidRPr="007B683A">
        <w:rPr>
          <w:rFonts w:ascii="Century Gothic" w:hAnsi="Century Gothic" w:cs="TriumphBrokman"/>
          <w:color w:val="211D1E"/>
          <w:sz w:val="18"/>
          <w:szCs w:val="18"/>
        </w:rPr>
        <w:t xml:space="preserve">Belegexemplare </w:t>
      </w:r>
      <w:r w:rsidR="0023700A" w:rsidRPr="007B683A">
        <w:rPr>
          <w:rFonts w:ascii="Century Gothic" w:hAnsi="Century Gothic" w:cs="TriumphBrokman"/>
          <w:color w:val="211D1E"/>
          <w:sz w:val="18"/>
          <w:szCs w:val="18"/>
        </w:rPr>
        <w:t>&amp; Links</w:t>
      </w:r>
      <w:r w:rsidRPr="007B683A">
        <w:rPr>
          <w:rFonts w:ascii="Century Gothic" w:hAnsi="Century Gothic" w:cs="TriumphBrokman"/>
          <w:color w:val="211D1E"/>
          <w:sz w:val="18"/>
          <w:szCs w:val="18"/>
        </w:rPr>
        <w:t xml:space="preserve">. </w:t>
      </w:r>
    </w:p>
    <w:p w14:paraId="7BE99CC3" w14:textId="4D068BBF" w:rsidR="00255315" w:rsidRPr="007B683A" w:rsidRDefault="00255315" w:rsidP="0074752F">
      <w:pPr>
        <w:ind w:right="426"/>
        <w:rPr>
          <w:rFonts w:ascii="Century Gothic" w:hAnsi="Century Gothic"/>
          <w:sz w:val="22"/>
          <w:szCs w:val="22"/>
        </w:rPr>
      </w:pPr>
    </w:p>
    <w:p w14:paraId="4C2FEC62" w14:textId="04D140E8" w:rsidR="00315ED0" w:rsidRPr="007B683A" w:rsidRDefault="00315ED0" w:rsidP="0074752F">
      <w:pPr>
        <w:pStyle w:val="Default"/>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658C5C11" w14:textId="3F881790" w:rsidR="0055754C" w:rsidRPr="007B683A" w:rsidRDefault="0055754C" w:rsidP="0074752F">
      <w:pPr>
        <w:ind w:right="426"/>
        <w:jc w:val="both"/>
        <w:rPr>
          <w:rFonts w:ascii="Century Gothic" w:hAnsi="Century Gothic" w:cs="TriumphBrokman"/>
          <w:color w:val="211D1E"/>
          <w:sz w:val="22"/>
          <w:szCs w:val="22"/>
        </w:rPr>
      </w:pPr>
      <w:bookmarkStart w:id="0" w:name="_Hlk75441403"/>
    </w:p>
    <w:bookmarkEnd w:id="0"/>
    <w:p w14:paraId="2FA8285D" w14:textId="71854B28" w:rsidR="00555DFE" w:rsidRPr="007B683A" w:rsidRDefault="0022069A" w:rsidP="0074752F">
      <w:pPr>
        <w:ind w:right="426"/>
        <w:rPr>
          <w:rFonts w:ascii="Century Gothic" w:hAnsi="Century Gothic"/>
          <w:b/>
          <w:bCs/>
          <w:sz w:val="22"/>
          <w:szCs w:val="22"/>
        </w:rPr>
      </w:pPr>
      <w:r w:rsidRPr="007B683A">
        <w:rPr>
          <w:rFonts w:ascii="Century Gothic" w:hAnsi="Century Gothic"/>
          <w:b/>
          <w:bCs/>
          <w:sz w:val="22"/>
          <w:szCs w:val="22"/>
        </w:rPr>
        <w:t xml:space="preserve">Cardo </w:t>
      </w:r>
      <w:r w:rsidR="008C7B04" w:rsidRPr="007B683A">
        <w:rPr>
          <w:rFonts w:ascii="Century Gothic" w:hAnsi="Century Gothic"/>
          <w:b/>
          <w:bCs/>
          <w:sz w:val="22"/>
          <w:szCs w:val="22"/>
        </w:rPr>
        <w:t xml:space="preserve">Systems im </w:t>
      </w:r>
      <w:proofErr w:type="spellStart"/>
      <w:r w:rsidR="008C7B04" w:rsidRPr="007B683A">
        <w:rPr>
          <w:rFonts w:ascii="Century Gothic" w:hAnsi="Century Gothic"/>
          <w:b/>
          <w:bCs/>
          <w:sz w:val="22"/>
          <w:szCs w:val="22"/>
        </w:rPr>
        <w:t>Social</w:t>
      </w:r>
      <w:proofErr w:type="spellEnd"/>
      <w:r w:rsidR="008C7B04" w:rsidRPr="007B683A">
        <w:rPr>
          <w:rFonts w:ascii="Century Gothic" w:hAnsi="Century Gothic"/>
          <w:b/>
          <w:bCs/>
          <w:sz w:val="22"/>
          <w:szCs w:val="22"/>
        </w:rPr>
        <w:t xml:space="preserve"> Web:</w:t>
      </w:r>
    </w:p>
    <w:p w14:paraId="4600ED72" w14:textId="77777777" w:rsidR="00370639" w:rsidRPr="007B683A" w:rsidRDefault="00370639" w:rsidP="0074752F">
      <w:pPr>
        <w:ind w:right="426"/>
        <w:rPr>
          <w:rFonts w:ascii="Century Gothic" w:hAnsi="Century Gothic"/>
          <w:sz w:val="22"/>
          <w:szCs w:val="22"/>
        </w:rPr>
      </w:pPr>
    </w:p>
    <w:p w14:paraId="2DBC1D95" w14:textId="77777777" w:rsidR="00370591" w:rsidRPr="007B683A" w:rsidRDefault="00370591" w:rsidP="0074752F">
      <w:pPr>
        <w:ind w:right="426"/>
        <w:rPr>
          <w:rFonts w:ascii="Century Gothic" w:hAnsi="Century Gothic"/>
          <w:sz w:val="22"/>
          <w:szCs w:val="22"/>
        </w:rPr>
      </w:pPr>
      <w:hyperlink r:id="rId16" w:tooltip="https://www.instagram.com/cardosystems_de/" w:history="1">
        <w:r w:rsidRPr="007B683A">
          <w:rPr>
            <w:rStyle w:val="Hyperlink"/>
            <w:rFonts w:ascii="Century Gothic" w:hAnsi="Century Gothic"/>
            <w:sz w:val="22"/>
            <w:szCs w:val="22"/>
          </w:rPr>
          <w:t>https://www.instagram.com/cardosystems_de/</w:t>
        </w:r>
      </w:hyperlink>
    </w:p>
    <w:p w14:paraId="24C7ACC8" w14:textId="77777777" w:rsidR="00370591" w:rsidRPr="007B683A" w:rsidRDefault="00370591" w:rsidP="0074752F">
      <w:pPr>
        <w:ind w:right="426"/>
        <w:rPr>
          <w:rFonts w:ascii="Century Gothic" w:hAnsi="Century Gothic"/>
          <w:sz w:val="22"/>
          <w:szCs w:val="22"/>
        </w:rPr>
      </w:pPr>
      <w:hyperlink r:id="rId17" w:history="1">
        <w:r w:rsidRPr="007B683A">
          <w:rPr>
            <w:rStyle w:val="Hyperlink"/>
            <w:rFonts w:ascii="Century Gothic" w:hAnsi="Century Gothic"/>
            <w:sz w:val="22"/>
            <w:szCs w:val="22"/>
          </w:rPr>
          <w:t>https://www.tiktok.com/@cardosystems_de</w:t>
        </w:r>
      </w:hyperlink>
    </w:p>
    <w:p w14:paraId="1B3C2B5B" w14:textId="77777777" w:rsidR="00370591" w:rsidRPr="007B683A" w:rsidRDefault="00370591" w:rsidP="0074752F">
      <w:pPr>
        <w:ind w:right="426"/>
        <w:rPr>
          <w:rFonts w:ascii="Century Gothic" w:hAnsi="Century Gothic"/>
          <w:sz w:val="22"/>
          <w:szCs w:val="22"/>
        </w:rPr>
      </w:pPr>
      <w:hyperlink r:id="rId18" w:history="1">
        <w:r w:rsidRPr="007B683A">
          <w:rPr>
            <w:rStyle w:val="Hyperlink"/>
            <w:rFonts w:ascii="Century Gothic" w:hAnsi="Century Gothic"/>
            <w:sz w:val="22"/>
            <w:szCs w:val="22"/>
          </w:rPr>
          <w:t>https://www.youtube.com/@cardosystems_de</w:t>
        </w:r>
      </w:hyperlink>
    </w:p>
    <w:p w14:paraId="6E580C76" w14:textId="77777777" w:rsidR="00370591" w:rsidRPr="007B683A" w:rsidRDefault="00370591" w:rsidP="0074752F">
      <w:pPr>
        <w:ind w:right="426"/>
        <w:rPr>
          <w:rFonts w:ascii="Century Gothic" w:hAnsi="Century Gothic"/>
          <w:sz w:val="22"/>
          <w:szCs w:val="22"/>
        </w:rPr>
      </w:pPr>
      <w:hyperlink r:id="rId19" w:history="1">
        <w:r w:rsidRPr="007B683A">
          <w:rPr>
            <w:rStyle w:val="Hyperlink"/>
            <w:rFonts w:ascii="Century Gothic" w:hAnsi="Century Gothic"/>
            <w:sz w:val="22"/>
            <w:szCs w:val="22"/>
          </w:rPr>
          <w:t>https://www.facebook.com/cardosystemsde</w:t>
        </w:r>
      </w:hyperlink>
    </w:p>
    <w:p w14:paraId="0496EF5B" w14:textId="77777777" w:rsidR="00370591" w:rsidRPr="006275E9" w:rsidRDefault="00370591" w:rsidP="0074752F">
      <w:pPr>
        <w:ind w:right="426"/>
        <w:rPr>
          <w:rFonts w:ascii="Century Gothic" w:hAnsi="Century Gothic"/>
          <w:sz w:val="22"/>
          <w:szCs w:val="22"/>
        </w:rPr>
      </w:pPr>
      <w:hyperlink r:id="rId20" w:history="1">
        <w:r w:rsidRPr="007B683A">
          <w:rPr>
            <w:rStyle w:val="Hyperlink"/>
            <w:rFonts w:ascii="Century Gothic" w:hAnsi="Century Gothic"/>
            <w:sz w:val="22"/>
            <w:szCs w:val="22"/>
          </w:rPr>
          <w:t>https://x.com/CardoSystems</w:t>
        </w:r>
      </w:hyperlink>
    </w:p>
    <w:p w14:paraId="4813E63F" w14:textId="77777777" w:rsidR="00370591" w:rsidRPr="006275E9" w:rsidRDefault="00370591" w:rsidP="0074752F">
      <w:pPr>
        <w:ind w:right="426"/>
        <w:rPr>
          <w:rFonts w:ascii="Century Gothic" w:hAnsi="Century Gothic"/>
          <w:sz w:val="22"/>
          <w:szCs w:val="22"/>
        </w:rPr>
      </w:pPr>
    </w:p>
    <w:sectPr w:rsidR="00370591" w:rsidRPr="006275E9" w:rsidSect="006A6978">
      <w:headerReference w:type="default" r:id="rId21"/>
      <w:footerReference w:type="default" r:id="rId22"/>
      <w:pgSz w:w="11907" w:h="16840" w:code="9"/>
      <w:pgMar w:top="2694" w:right="1275" w:bottom="1276" w:left="1134" w:header="142"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FAEAE" w14:textId="77777777" w:rsidR="0050340D" w:rsidRDefault="0050340D" w:rsidP="00D26DE8">
      <w:r>
        <w:separator/>
      </w:r>
    </w:p>
  </w:endnote>
  <w:endnote w:type="continuationSeparator" w:id="0">
    <w:p w14:paraId="5F834040" w14:textId="77777777" w:rsidR="0050340D" w:rsidRDefault="0050340D" w:rsidP="00D26DE8">
      <w:r>
        <w:continuationSeparator/>
      </w:r>
    </w:p>
  </w:endnote>
  <w:endnote w:type="continuationNotice" w:id="1">
    <w:p w14:paraId="6EC2C910" w14:textId="77777777" w:rsidR="0050340D" w:rsidRDefault="00503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000000000000000"/>
    <w:charset w:val="00"/>
    <w:family w:val="roman"/>
    <w:notTrueType/>
    <w:pitch w:val="default"/>
  </w:font>
  <w:font w:name="TriumphBrokm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0031" w14:textId="77777777" w:rsidR="0050340D" w:rsidRDefault="0050340D" w:rsidP="00D26DE8">
      <w:r>
        <w:separator/>
      </w:r>
    </w:p>
  </w:footnote>
  <w:footnote w:type="continuationSeparator" w:id="0">
    <w:p w14:paraId="092DE26B" w14:textId="77777777" w:rsidR="0050340D" w:rsidRDefault="0050340D" w:rsidP="00D26DE8">
      <w:r>
        <w:continuationSeparator/>
      </w:r>
    </w:p>
  </w:footnote>
  <w:footnote w:type="continuationNotice" w:id="1">
    <w:p w14:paraId="6DB72A74" w14:textId="77777777" w:rsidR="0050340D" w:rsidRDefault="00503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02BA" w14:textId="3B8BB4AF" w:rsidR="000A4FDB" w:rsidRDefault="00085903" w:rsidP="00085903">
    <w:pPr>
      <w:pStyle w:val="Kopfzeile"/>
      <w:tabs>
        <w:tab w:val="center" w:pos="4749"/>
        <w:tab w:val="right" w:pos="9498"/>
      </w:tabs>
    </w:pPr>
    <w:r>
      <w:tab/>
    </w:r>
    <w:r w:rsidR="006A6978">
      <w:rPr>
        <w:noProof/>
      </w:rPr>
      <w:drawing>
        <wp:inline distT="0" distB="0" distL="0" distR="0" wp14:anchorId="0AC6A976" wp14:editId="4EF90D26">
          <wp:extent cx="3536380" cy="1619250"/>
          <wp:effectExtent l="0" t="0" r="0" b="0"/>
          <wp:docPr id="1238724851"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41434" name="Grafik 1" descr="Ein Bild, das Grafiken, Schrift, Grafik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244" cy="1634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8A1F8B"/>
    <w:multiLevelType w:val="hybridMultilevel"/>
    <w:tmpl w:val="87206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1"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8"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8"/>
  </w:num>
  <w:num w:numId="3" w16cid:durableId="308293514">
    <w:abstractNumId w:val="14"/>
  </w:num>
  <w:num w:numId="4" w16cid:durableId="1039429427">
    <w:abstractNumId w:val="7"/>
  </w:num>
  <w:num w:numId="5" w16cid:durableId="943997319">
    <w:abstractNumId w:val="3"/>
  </w:num>
  <w:num w:numId="6" w16cid:durableId="1271548020">
    <w:abstractNumId w:val="13"/>
  </w:num>
  <w:num w:numId="7" w16cid:durableId="1875267445">
    <w:abstractNumId w:val="10"/>
  </w:num>
  <w:num w:numId="8" w16cid:durableId="1356999045">
    <w:abstractNumId w:val="12"/>
  </w:num>
  <w:num w:numId="9" w16cid:durableId="664431061">
    <w:abstractNumId w:val="20"/>
  </w:num>
  <w:num w:numId="10" w16cid:durableId="175922905">
    <w:abstractNumId w:val="2"/>
  </w:num>
  <w:num w:numId="11" w16cid:durableId="2100902328">
    <w:abstractNumId w:val="15"/>
  </w:num>
  <w:num w:numId="12" w16cid:durableId="669412569">
    <w:abstractNumId w:val="6"/>
  </w:num>
  <w:num w:numId="13" w16cid:durableId="1415323006">
    <w:abstractNumId w:val="25"/>
  </w:num>
  <w:num w:numId="14" w16cid:durableId="184179174">
    <w:abstractNumId w:val="22"/>
  </w:num>
  <w:num w:numId="15" w16cid:durableId="1311639285">
    <w:abstractNumId w:val="24"/>
  </w:num>
  <w:num w:numId="16" w16cid:durableId="1293361180">
    <w:abstractNumId w:val="16"/>
  </w:num>
  <w:num w:numId="17" w16cid:durableId="514732058">
    <w:abstractNumId w:val="4"/>
  </w:num>
  <w:num w:numId="18" w16cid:durableId="882981026">
    <w:abstractNumId w:val="27"/>
  </w:num>
  <w:num w:numId="19" w16cid:durableId="1068381080">
    <w:abstractNumId w:val="29"/>
  </w:num>
  <w:num w:numId="20" w16cid:durableId="1893082043">
    <w:abstractNumId w:val="28"/>
  </w:num>
  <w:num w:numId="21" w16cid:durableId="1364944614">
    <w:abstractNumId w:val="0"/>
  </w:num>
  <w:num w:numId="22" w16cid:durableId="379327902">
    <w:abstractNumId w:val="26"/>
  </w:num>
  <w:num w:numId="23" w16cid:durableId="541554850">
    <w:abstractNumId w:val="17"/>
  </w:num>
  <w:num w:numId="24" w16cid:durableId="684942860">
    <w:abstractNumId w:val="23"/>
  </w:num>
  <w:num w:numId="25" w16cid:durableId="1511679971">
    <w:abstractNumId w:val="9"/>
  </w:num>
  <w:num w:numId="26" w16cid:durableId="644743899">
    <w:abstractNumId w:val="11"/>
  </w:num>
  <w:num w:numId="27" w16cid:durableId="1618828892">
    <w:abstractNumId w:val="8"/>
  </w:num>
  <w:num w:numId="28" w16cid:durableId="1674142215">
    <w:abstractNumId w:val="21"/>
  </w:num>
  <w:num w:numId="29" w16cid:durableId="1622178728">
    <w:abstractNumId w:val="5"/>
  </w:num>
  <w:num w:numId="30" w16cid:durableId="10927791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3F2C"/>
    <w:rsid w:val="00004159"/>
    <w:rsid w:val="0000465D"/>
    <w:rsid w:val="00005076"/>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3DE"/>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0C9"/>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5AA"/>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760"/>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2C9"/>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0F"/>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1EB"/>
    <w:rsid w:val="00181616"/>
    <w:rsid w:val="0018196E"/>
    <w:rsid w:val="00181CD0"/>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CF"/>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5ED"/>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380"/>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3EE"/>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62A"/>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5EB"/>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C22"/>
    <w:rsid w:val="002B0D0C"/>
    <w:rsid w:val="002B0EB9"/>
    <w:rsid w:val="002B1264"/>
    <w:rsid w:val="002B160F"/>
    <w:rsid w:val="002B2001"/>
    <w:rsid w:val="002B216D"/>
    <w:rsid w:val="002B23AA"/>
    <w:rsid w:val="002B27AF"/>
    <w:rsid w:val="002B2A9A"/>
    <w:rsid w:val="002B2C84"/>
    <w:rsid w:val="002B3381"/>
    <w:rsid w:val="002B4057"/>
    <w:rsid w:val="002B4168"/>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1DAB"/>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430"/>
    <w:rsid w:val="00312564"/>
    <w:rsid w:val="00313097"/>
    <w:rsid w:val="00314017"/>
    <w:rsid w:val="003144DB"/>
    <w:rsid w:val="00315051"/>
    <w:rsid w:val="0031516B"/>
    <w:rsid w:val="003151B0"/>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218"/>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591"/>
    <w:rsid w:val="00370639"/>
    <w:rsid w:val="0037096F"/>
    <w:rsid w:val="00370A3D"/>
    <w:rsid w:val="00370D70"/>
    <w:rsid w:val="0037129A"/>
    <w:rsid w:val="003713F3"/>
    <w:rsid w:val="003715B0"/>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03"/>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6DAE"/>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4B44"/>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555"/>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437"/>
    <w:rsid w:val="00434EAE"/>
    <w:rsid w:val="004354AB"/>
    <w:rsid w:val="004368CF"/>
    <w:rsid w:val="00437219"/>
    <w:rsid w:val="00437274"/>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6C4"/>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8E9"/>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69F9"/>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89B"/>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B01"/>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EC7"/>
    <w:rsid w:val="0050231E"/>
    <w:rsid w:val="0050248E"/>
    <w:rsid w:val="005026A9"/>
    <w:rsid w:val="00502851"/>
    <w:rsid w:val="00502BE0"/>
    <w:rsid w:val="00502DDB"/>
    <w:rsid w:val="00502FFE"/>
    <w:rsid w:val="0050340D"/>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3E"/>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37D"/>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25"/>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18C2"/>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2B9"/>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38C2"/>
    <w:rsid w:val="005F45E2"/>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3888"/>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9D3"/>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37F3A"/>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974"/>
    <w:rsid w:val="00667E6D"/>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978"/>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0DC7"/>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15D7"/>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52F"/>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5F64"/>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449"/>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83A"/>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538"/>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D78D5"/>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AFA"/>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7B"/>
    <w:rsid w:val="008222FD"/>
    <w:rsid w:val="00822642"/>
    <w:rsid w:val="00823458"/>
    <w:rsid w:val="00823A63"/>
    <w:rsid w:val="00824431"/>
    <w:rsid w:val="008246D6"/>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281"/>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2AC6"/>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1F0"/>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B45"/>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D37"/>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15E"/>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30B"/>
    <w:rsid w:val="009A64B1"/>
    <w:rsid w:val="009A6A0D"/>
    <w:rsid w:val="009A6AE2"/>
    <w:rsid w:val="009A6BDD"/>
    <w:rsid w:val="009A6BEA"/>
    <w:rsid w:val="009A6DBA"/>
    <w:rsid w:val="009A6E18"/>
    <w:rsid w:val="009A7023"/>
    <w:rsid w:val="009A7257"/>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3F8E"/>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795"/>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D49"/>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664"/>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32D6"/>
    <w:rsid w:val="00AC368F"/>
    <w:rsid w:val="00AC39E1"/>
    <w:rsid w:val="00AC3AA6"/>
    <w:rsid w:val="00AC3AEB"/>
    <w:rsid w:val="00AC41F3"/>
    <w:rsid w:val="00AC42F8"/>
    <w:rsid w:val="00AC4533"/>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CEE"/>
    <w:rsid w:val="00AD5F40"/>
    <w:rsid w:val="00AD6436"/>
    <w:rsid w:val="00AD6456"/>
    <w:rsid w:val="00AD6974"/>
    <w:rsid w:val="00AD6AC6"/>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3C5"/>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D75"/>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9F1"/>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080E"/>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8AE"/>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6E9"/>
    <w:rsid w:val="00C607C1"/>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710"/>
    <w:rsid w:val="00C73C2F"/>
    <w:rsid w:val="00C73FCE"/>
    <w:rsid w:val="00C74092"/>
    <w:rsid w:val="00C74847"/>
    <w:rsid w:val="00C74E3F"/>
    <w:rsid w:val="00C753E2"/>
    <w:rsid w:val="00C75642"/>
    <w:rsid w:val="00C75E19"/>
    <w:rsid w:val="00C75E8B"/>
    <w:rsid w:val="00C76359"/>
    <w:rsid w:val="00C7642A"/>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1F6"/>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1BB"/>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64E1"/>
    <w:rsid w:val="00CF7116"/>
    <w:rsid w:val="00CF73C6"/>
    <w:rsid w:val="00D002F3"/>
    <w:rsid w:val="00D0089E"/>
    <w:rsid w:val="00D008E6"/>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24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20296"/>
    <w:rsid w:val="00D212BD"/>
    <w:rsid w:val="00D2166C"/>
    <w:rsid w:val="00D21795"/>
    <w:rsid w:val="00D21846"/>
    <w:rsid w:val="00D21945"/>
    <w:rsid w:val="00D219B8"/>
    <w:rsid w:val="00D22CCE"/>
    <w:rsid w:val="00D23892"/>
    <w:rsid w:val="00D23898"/>
    <w:rsid w:val="00D23C0A"/>
    <w:rsid w:val="00D23EB1"/>
    <w:rsid w:val="00D242AA"/>
    <w:rsid w:val="00D24353"/>
    <w:rsid w:val="00D24402"/>
    <w:rsid w:val="00D24766"/>
    <w:rsid w:val="00D24E3C"/>
    <w:rsid w:val="00D25BA9"/>
    <w:rsid w:val="00D25DA2"/>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37DAC"/>
    <w:rsid w:val="00D404D8"/>
    <w:rsid w:val="00D407D1"/>
    <w:rsid w:val="00D40D6E"/>
    <w:rsid w:val="00D41037"/>
    <w:rsid w:val="00D4126C"/>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11E"/>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52C"/>
    <w:rsid w:val="00D609F4"/>
    <w:rsid w:val="00D60B26"/>
    <w:rsid w:val="00D60C88"/>
    <w:rsid w:val="00D60D06"/>
    <w:rsid w:val="00D60D54"/>
    <w:rsid w:val="00D60F0A"/>
    <w:rsid w:val="00D6131F"/>
    <w:rsid w:val="00D6148E"/>
    <w:rsid w:val="00D61A44"/>
    <w:rsid w:val="00D61A8A"/>
    <w:rsid w:val="00D61FA9"/>
    <w:rsid w:val="00D62779"/>
    <w:rsid w:val="00D62922"/>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107"/>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6E6B"/>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5D9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2BC4"/>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5844"/>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80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119"/>
    <w:rsid w:val="00EA75AD"/>
    <w:rsid w:val="00EB004B"/>
    <w:rsid w:val="00EB03F6"/>
    <w:rsid w:val="00EB0478"/>
    <w:rsid w:val="00EB0843"/>
    <w:rsid w:val="00EB1563"/>
    <w:rsid w:val="00EB160F"/>
    <w:rsid w:val="00EB2244"/>
    <w:rsid w:val="00EB2448"/>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6C4A"/>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167"/>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BB0"/>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4D"/>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363"/>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699"/>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6D7"/>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C7DE5"/>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paragraph" w:styleId="berschrift2">
    <w:name w:val="heading 2"/>
    <w:basedOn w:val="Standard"/>
    <w:next w:val="Standard"/>
    <w:link w:val="berschrift2Zchn"/>
    <w:uiPriority w:val="9"/>
    <w:semiHidden/>
    <w:unhideWhenUsed/>
    <w:qFormat/>
    <w:rsid w:val="00E538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F836BD"/>
    <w:rPr>
      <w:color w:val="954F72" w:themeColor="followedHyperlink"/>
      <w:u w:val="single"/>
    </w:rPr>
  </w:style>
  <w:style w:type="character" w:customStyle="1" w:styleId="berschrift2Zchn">
    <w:name w:val="Überschrift 2 Zchn"/>
    <w:basedOn w:val="Absatz-Standardschriftart"/>
    <w:link w:val="berschrift2"/>
    <w:uiPriority w:val="9"/>
    <w:semiHidden/>
    <w:rsid w:val="00E5380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296063995">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073694983">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rdosystems.com" TargetMode="External"/><Relationship Id="rId18" Type="http://schemas.openxmlformats.org/officeDocument/2006/relationships/hyperlink" Target="https://www.youtube.com/@cardosystems_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ardosystems.com" TargetMode="External"/><Relationship Id="rId17" Type="http://schemas.openxmlformats.org/officeDocument/2006/relationships/hyperlink" Target="https://www.tiktok.com/@cardosystems_de" TargetMode="External"/><Relationship Id="rId2" Type="http://schemas.openxmlformats.org/officeDocument/2006/relationships/customXml" Target="../customXml/item2.xml"/><Relationship Id="rId16"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20" Type="http://schemas.openxmlformats.org/officeDocument/2006/relationships/hyperlink" Target="https://x.com/CardoSyste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ardo@wortwerkstatt.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acebook.com/cardosystems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do@wortwerkstatt.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2.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3.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4.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5.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4085</Characters>
  <Application>Microsoft Office Word</Application>
  <DocSecurity>0</DocSecurity>
  <Lines>34</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4500</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Sven Peters</cp:lastModifiedBy>
  <cp:revision>7</cp:revision>
  <cp:lastPrinted>2024-08-15T08:59:00Z</cp:lastPrinted>
  <dcterms:created xsi:type="dcterms:W3CDTF">2024-10-01T16:04:00Z</dcterms:created>
  <dcterms:modified xsi:type="dcterms:W3CDTF">2024-10-10T10:43:00Z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