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A49" w14:textId="2BC7AEBD" w:rsidR="00CA3C89" w:rsidRPr="006E73E4" w:rsidRDefault="001C34AE" w:rsidP="00CA3C89">
      <w:pPr>
        <w:autoSpaceDE w:val="0"/>
        <w:autoSpaceDN w:val="0"/>
        <w:adjustRightInd w:val="0"/>
        <w:rPr>
          <w:rFonts w:cstheme="minorHAnsi"/>
          <w:sz w:val="22"/>
          <w:szCs w:val="22"/>
          <w:lang w:val="nb-NO"/>
        </w:rPr>
      </w:pPr>
      <w:r w:rsidRPr="006E73E4">
        <w:rPr>
          <w:rFonts w:ascii="Calibri" w:eastAsia="Times New Roman" w:hAnsi="Calibri" w:cs="Calibri"/>
          <w:color w:val="000000"/>
          <w:sz w:val="22"/>
          <w:szCs w:val="22"/>
          <w:lang w:val="nb-NO" w:eastAsia="en-GB"/>
        </w:rPr>
        <w:t>Pressemelding</w:t>
      </w:r>
      <w:r w:rsidR="00CA3C89" w:rsidRPr="006E73E4">
        <w:rPr>
          <w:rFonts w:cstheme="minorHAnsi"/>
          <w:sz w:val="22"/>
          <w:szCs w:val="22"/>
          <w:lang w:val="nb-NO"/>
        </w:rPr>
        <w:t xml:space="preserve"> / </w:t>
      </w:r>
      <w:r w:rsidR="00FF4077" w:rsidRPr="006E73E4">
        <w:rPr>
          <w:rFonts w:cstheme="minorHAnsi"/>
          <w:sz w:val="22"/>
          <w:szCs w:val="22"/>
          <w:lang w:val="nb-NO"/>
        </w:rPr>
        <w:t>29.3.2022</w:t>
      </w:r>
    </w:p>
    <w:p w14:paraId="0C9D46D0" w14:textId="77777777" w:rsidR="00CA3C89" w:rsidRPr="006E73E4" w:rsidRDefault="00CA3C89" w:rsidP="00CA3C89">
      <w:pPr>
        <w:autoSpaceDE w:val="0"/>
        <w:autoSpaceDN w:val="0"/>
        <w:adjustRightInd w:val="0"/>
        <w:rPr>
          <w:rFonts w:cstheme="minorHAnsi"/>
          <w:b/>
          <w:bCs/>
          <w:sz w:val="26"/>
          <w:szCs w:val="26"/>
          <w:lang w:val="nb-NO"/>
        </w:rPr>
      </w:pPr>
    </w:p>
    <w:p w14:paraId="08B24972" w14:textId="3B0D8C31" w:rsidR="00CA3C89" w:rsidRPr="006E73E4" w:rsidRDefault="001C34AE" w:rsidP="00CA3C89">
      <w:pPr>
        <w:autoSpaceDE w:val="0"/>
        <w:autoSpaceDN w:val="0"/>
        <w:adjustRightInd w:val="0"/>
        <w:rPr>
          <w:rFonts w:cstheme="minorHAnsi"/>
          <w:b/>
          <w:bCs/>
          <w:sz w:val="28"/>
          <w:szCs w:val="28"/>
          <w:lang w:val="nb-NO"/>
        </w:rPr>
      </w:pPr>
      <w:r w:rsidRPr="006E73E4">
        <w:rPr>
          <w:rFonts w:cstheme="minorHAnsi"/>
          <w:b/>
          <w:bCs/>
          <w:sz w:val="28"/>
          <w:szCs w:val="28"/>
          <w:lang w:val="nb-NO"/>
        </w:rPr>
        <w:t>Ny modell fra Cardo</w:t>
      </w:r>
      <w:r w:rsidR="00CA63D2" w:rsidRPr="006E73E4">
        <w:rPr>
          <w:rFonts w:cstheme="minorHAnsi"/>
          <w:b/>
          <w:bCs/>
          <w:sz w:val="28"/>
          <w:szCs w:val="28"/>
          <w:lang w:val="nb-NO"/>
        </w:rPr>
        <w:t>: PACKTALK EDGE</w:t>
      </w:r>
    </w:p>
    <w:p w14:paraId="3AB85083" w14:textId="77777777" w:rsidR="00CA3C89" w:rsidRPr="006E73E4" w:rsidRDefault="00CA3C89" w:rsidP="00CA3C89">
      <w:pPr>
        <w:autoSpaceDE w:val="0"/>
        <w:autoSpaceDN w:val="0"/>
        <w:adjustRightInd w:val="0"/>
        <w:rPr>
          <w:rFonts w:cstheme="minorHAnsi"/>
          <w:sz w:val="22"/>
          <w:szCs w:val="22"/>
          <w:lang w:val="nb-NO"/>
        </w:rPr>
      </w:pPr>
      <w:r w:rsidRPr="006E73E4">
        <w:rPr>
          <w:rFonts w:cstheme="minorHAnsi"/>
          <w:sz w:val="22"/>
          <w:szCs w:val="22"/>
          <w:lang w:val="nb-NO"/>
        </w:rPr>
        <w:t xml:space="preserve">  </w:t>
      </w:r>
    </w:p>
    <w:p w14:paraId="74C76F55" w14:textId="77777777" w:rsidR="001C34AE" w:rsidRPr="006E73E4" w:rsidRDefault="001C34AE" w:rsidP="001C34AE">
      <w:pPr>
        <w:autoSpaceDE w:val="0"/>
        <w:autoSpaceDN w:val="0"/>
        <w:adjustRightInd w:val="0"/>
        <w:rPr>
          <w:rFonts w:cstheme="minorHAnsi"/>
          <w:b/>
          <w:bCs/>
          <w:sz w:val="22"/>
          <w:szCs w:val="22"/>
          <w:lang w:val="nb-NO"/>
        </w:rPr>
      </w:pPr>
      <w:r w:rsidRPr="006E73E4">
        <w:rPr>
          <w:rFonts w:cstheme="minorHAnsi"/>
          <w:b/>
          <w:bCs/>
          <w:sz w:val="22"/>
          <w:szCs w:val="22"/>
          <w:lang w:val="nb-NO"/>
        </w:rPr>
        <w:t>Etter omfattende forskning og utvikling, og en fullstendig overhaling av alle komponentene i PACKTALK-serien, kan Cardo Systems nå presentere en ny generasjon av verdens beste kommunikasjonssystem for motorsykler, den helt nye PACKTALK EDGE. </w:t>
      </w:r>
    </w:p>
    <w:p w14:paraId="10534700" w14:textId="7FDF26BA" w:rsidR="00CA63D2" w:rsidRPr="006E73E4" w:rsidRDefault="00CA63D2" w:rsidP="001C34AE">
      <w:pPr>
        <w:autoSpaceDE w:val="0"/>
        <w:autoSpaceDN w:val="0"/>
        <w:adjustRightInd w:val="0"/>
        <w:rPr>
          <w:rFonts w:cstheme="minorHAnsi"/>
          <w:b/>
          <w:bCs/>
          <w:sz w:val="22"/>
          <w:szCs w:val="22"/>
          <w:lang w:val="nb-NO"/>
        </w:rPr>
      </w:pPr>
    </w:p>
    <w:p w14:paraId="490932EF" w14:textId="77777777" w:rsidR="001C34AE"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Ny, slank moderne utførelse uten ekstern antenne</w:t>
      </w:r>
    </w:p>
    <w:p w14:paraId="00F3D51E" w14:textId="328EF864" w:rsidR="001C34AE"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 xml:space="preserve">Nytt, magnetisk Air Mount </w:t>
      </w:r>
      <w:r w:rsidR="00A1202A">
        <w:rPr>
          <w:rFonts w:cstheme="minorHAnsi"/>
          <w:b/>
          <w:bCs/>
          <w:sz w:val="22"/>
          <w:szCs w:val="22"/>
          <w:lang w:val="nb-NO"/>
        </w:rPr>
        <w:t xml:space="preserve">feste </w:t>
      </w:r>
      <w:r w:rsidRPr="006E73E4">
        <w:rPr>
          <w:rFonts w:cstheme="minorHAnsi"/>
          <w:b/>
          <w:bCs/>
          <w:sz w:val="22"/>
          <w:szCs w:val="22"/>
          <w:lang w:val="nb-NO"/>
        </w:rPr>
        <w:t>for enkel og sikker montering av enhet til hjelmen</w:t>
      </w:r>
    </w:p>
    <w:p w14:paraId="25438EA8" w14:textId="77777777" w:rsidR="001C34AE"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Andre generasjon Dynamic Mesh Communication med raskere og enklere paringsprosess og bredbåndsinterkom</w:t>
      </w:r>
    </w:p>
    <w:p w14:paraId="2BC483B2" w14:textId="77777777" w:rsidR="001C34AE"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Mest avanserte Bluetooth 5.2-teknologi med «direkte interkom»-støtte og forbedret universell kobling</w:t>
      </w:r>
    </w:p>
    <w:p w14:paraId="2CFD1FA4" w14:textId="77777777" w:rsidR="001C34AE"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Oppgradert Natural Voice engine for naturlig tale, forbedret JBL-lyd, forbedret støyutliknende mikrofon</w:t>
      </w:r>
    </w:p>
    <w:p w14:paraId="16A3256D" w14:textId="54ED4769" w:rsidR="00CA63D2" w:rsidRPr="006E73E4" w:rsidRDefault="001C34AE" w:rsidP="001C34AE">
      <w:pPr>
        <w:pStyle w:val="ListParagraph"/>
        <w:numPr>
          <w:ilvl w:val="0"/>
          <w:numId w:val="4"/>
        </w:numPr>
        <w:autoSpaceDE w:val="0"/>
        <w:autoSpaceDN w:val="0"/>
        <w:adjustRightInd w:val="0"/>
        <w:rPr>
          <w:rFonts w:cstheme="minorHAnsi"/>
          <w:b/>
          <w:bCs/>
          <w:sz w:val="22"/>
          <w:szCs w:val="22"/>
          <w:lang w:val="nb-NO"/>
        </w:rPr>
      </w:pPr>
      <w:r w:rsidRPr="006E73E4">
        <w:rPr>
          <w:rFonts w:cstheme="minorHAnsi"/>
          <w:b/>
          <w:bCs/>
          <w:sz w:val="22"/>
          <w:szCs w:val="22"/>
          <w:lang w:val="nb-NO"/>
        </w:rPr>
        <w:t>Andre nye funksjoner som trådløse programvareoppdateringer og rask lading via USB-C </w:t>
      </w:r>
    </w:p>
    <w:p w14:paraId="2DD975E4" w14:textId="77777777" w:rsidR="001C34AE" w:rsidRPr="006E73E4" w:rsidRDefault="001C34AE" w:rsidP="001C34AE">
      <w:pPr>
        <w:autoSpaceDE w:val="0"/>
        <w:autoSpaceDN w:val="0"/>
        <w:adjustRightInd w:val="0"/>
        <w:rPr>
          <w:rFonts w:cstheme="minorHAnsi"/>
          <w:b/>
          <w:bCs/>
          <w:sz w:val="22"/>
          <w:szCs w:val="22"/>
          <w:lang w:val="nb-NO"/>
        </w:rPr>
      </w:pPr>
    </w:p>
    <w:p w14:paraId="3C05A54F" w14:textId="751768A7" w:rsidR="00145884" w:rsidRPr="006E73E4" w:rsidRDefault="006E73E4" w:rsidP="006E73E4">
      <w:pPr>
        <w:autoSpaceDE w:val="0"/>
        <w:autoSpaceDN w:val="0"/>
        <w:adjustRightInd w:val="0"/>
        <w:rPr>
          <w:rFonts w:cstheme="minorHAnsi"/>
          <w:sz w:val="22"/>
          <w:szCs w:val="22"/>
          <w:lang w:val="nb-NO"/>
        </w:rPr>
      </w:pPr>
      <w:r w:rsidRPr="006E73E4">
        <w:rPr>
          <w:rFonts w:cstheme="minorHAnsi"/>
          <w:sz w:val="22"/>
          <w:szCs w:val="22"/>
          <w:lang w:val="nb-NO"/>
        </w:rPr>
        <w:t xml:space="preserve">Den nye, slanke, antennefrie enheten har fått en helt ny utforming, en lang rekke nye funksjoner og dessuten alle de egenskapene brukerne satte pris på med forrige generasjon. Verdens beste kommunikasjonsutstyr for motorsyklister er dermed blitt enda bedre. I 2015 lanserte Cardo Systems verdens første kommunikasjonsutstyr for motorsyklister med Dynamic Mesh Communication (DMC). Vi gikk dermed lenger enn bare å sette vår lit til Bluetooth. Den moderne teknologien betyr at utstyret virker med et selvjusterende nettverk som ikke bare automatisk opprettholder en forbindelse mellom opptil 15 brukere. Den gjør også at brukerne sømløst kan koble seg på, av og på igjen i en avstand på opptil åtte kilometer. </w:t>
      </w:r>
      <w:r w:rsidRPr="006E73E4">
        <w:rPr>
          <w:rFonts w:cstheme="minorHAnsi"/>
          <w:b/>
          <w:bCs/>
          <w:sz w:val="22"/>
          <w:szCs w:val="22"/>
          <w:lang w:val="nb-NO"/>
        </w:rPr>
        <w:t>PACKTALK EDGE</w:t>
      </w:r>
      <w:r w:rsidRPr="006E73E4">
        <w:rPr>
          <w:rFonts w:cstheme="minorHAnsi"/>
          <w:sz w:val="22"/>
          <w:szCs w:val="22"/>
          <w:lang w:val="nb-NO"/>
        </w:rPr>
        <w:t xml:space="preserve"> tar denne teknologien ett skritt videre og presenterer andre generasjon DMC-forbindelse med fordeler som en unik og dyp bredbåndslydkvalitet, en enklere og raskere grupperingsprosess i DMC-modus, raskere paring i Bluetooth-modus og Bluetooth-støtte med direkte interkom.</w:t>
      </w:r>
    </w:p>
    <w:p w14:paraId="1E16CA3A" w14:textId="77777777" w:rsidR="006E73E4" w:rsidRPr="006E73E4" w:rsidRDefault="006E73E4" w:rsidP="006E73E4">
      <w:pPr>
        <w:autoSpaceDE w:val="0"/>
        <w:autoSpaceDN w:val="0"/>
        <w:adjustRightInd w:val="0"/>
        <w:rPr>
          <w:rFonts w:cstheme="minorHAnsi"/>
          <w:sz w:val="22"/>
          <w:szCs w:val="22"/>
          <w:lang w:val="nb-NO"/>
        </w:rPr>
      </w:pPr>
    </w:p>
    <w:p w14:paraId="1053046A" w14:textId="5AA937AF" w:rsidR="006E73E4" w:rsidRPr="006E73E4" w:rsidRDefault="006E73E4" w:rsidP="006E73E4">
      <w:pPr>
        <w:autoSpaceDE w:val="0"/>
        <w:autoSpaceDN w:val="0"/>
        <w:adjustRightInd w:val="0"/>
        <w:rPr>
          <w:rFonts w:cstheme="minorHAnsi"/>
          <w:sz w:val="22"/>
          <w:szCs w:val="22"/>
          <w:lang w:val="nb-NO"/>
        </w:rPr>
      </w:pPr>
      <w:r w:rsidRPr="006E73E4">
        <w:rPr>
          <w:rFonts w:cstheme="minorHAnsi"/>
          <w:sz w:val="22"/>
          <w:szCs w:val="22"/>
          <w:lang w:val="nb-NO"/>
        </w:rPr>
        <w:t xml:space="preserve">I motsetning til eldre modeller har </w:t>
      </w:r>
      <w:r w:rsidRPr="006E73E4">
        <w:rPr>
          <w:rFonts w:cstheme="minorHAnsi"/>
          <w:b/>
          <w:bCs/>
          <w:sz w:val="22"/>
          <w:szCs w:val="22"/>
          <w:lang w:val="nb-NO"/>
        </w:rPr>
        <w:t>PACKTALK EDGE</w:t>
      </w:r>
      <w:r w:rsidRPr="006E73E4">
        <w:rPr>
          <w:rFonts w:cstheme="minorHAnsi"/>
          <w:sz w:val="22"/>
          <w:szCs w:val="22"/>
          <w:lang w:val="nb-NO"/>
        </w:rPr>
        <w:t xml:space="preserve"> forbedret lyd takket være nye JBL-høyttalere og tre nye lydprofiler. Utstyret kan festes til alle hjelmer ved hjelp av en ny, enkel magnetisk holder, og de</w:t>
      </w:r>
      <w:r w:rsidR="00A1202A">
        <w:rPr>
          <w:rFonts w:cstheme="minorHAnsi"/>
          <w:sz w:val="22"/>
          <w:szCs w:val="22"/>
          <w:lang w:val="nb-NO"/>
        </w:rPr>
        <w:t>n</w:t>
      </w:r>
      <w:r w:rsidRPr="006E73E4">
        <w:rPr>
          <w:rFonts w:cstheme="minorHAnsi"/>
          <w:sz w:val="22"/>
          <w:szCs w:val="22"/>
          <w:lang w:val="nb-NO"/>
        </w:rPr>
        <w:t xml:space="preserve"> har en forbedret støyutliknende mikrofon. Det har også den mest avanserte Bluetooth 5.2-brikken på markedet for universell kobling. Den oppgraderte Natural Voice Operation for naturlig tale betyr også at brukerne kan fortsette å holde blikket på veien, hendene på styret og enkelt aktivere utstyret ved å si </w:t>
      </w:r>
      <w:r w:rsidR="00B05B28" w:rsidRPr="006E73E4">
        <w:rPr>
          <w:rFonts w:cstheme="minorHAnsi"/>
          <w:sz w:val="22"/>
          <w:szCs w:val="22"/>
          <w:lang w:val="en-GB"/>
        </w:rPr>
        <w:t>“</w:t>
      </w:r>
      <w:r w:rsidRPr="006E73E4">
        <w:rPr>
          <w:rFonts w:cstheme="minorHAnsi"/>
          <w:sz w:val="22"/>
          <w:szCs w:val="22"/>
          <w:lang w:val="nb-NO"/>
        </w:rPr>
        <w:t>Hei, Cardo</w:t>
      </w:r>
      <w:r w:rsidR="00B05B28" w:rsidRPr="006E73E4">
        <w:rPr>
          <w:rFonts w:cstheme="minorHAnsi"/>
          <w:sz w:val="22"/>
          <w:szCs w:val="22"/>
          <w:lang w:val="en-GB"/>
        </w:rPr>
        <w:t>“</w:t>
      </w:r>
      <w:r w:rsidRPr="006E73E4">
        <w:rPr>
          <w:rFonts w:cstheme="minorHAnsi"/>
          <w:sz w:val="22"/>
          <w:szCs w:val="22"/>
          <w:lang w:val="nb-NO"/>
        </w:rPr>
        <w:t>. </w:t>
      </w:r>
    </w:p>
    <w:p w14:paraId="76ECAA08" w14:textId="77777777" w:rsidR="00C172D0" w:rsidRPr="006E73E4" w:rsidRDefault="00C172D0" w:rsidP="00CA63D2">
      <w:pPr>
        <w:autoSpaceDE w:val="0"/>
        <w:autoSpaceDN w:val="0"/>
        <w:adjustRightInd w:val="0"/>
        <w:rPr>
          <w:rFonts w:cstheme="minorHAnsi"/>
          <w:sz w:val="22"/>
          <w:szCs w:val="22"/>
          <w:lang w:val="nb-NO"/>
        </w:rPr>
      </w:pPr>
    </w:p>
    <w:p w14:paraId="4ACDD79D" w14:textId="77777777" w:rsidR="006E73E4" w:rsidRPr="006E73E4" w:rsidRDefault="006E73E4" w:rsidP="006E73E4">
      <w:pPr>
        <w:autoSpaceDE w:val="0"/>
        <w:autoSpaceDN w:val="0"/>
        <w:adjustRightInd w:val="0"/>
        <w:rPr>
          <w:rFonts w:cstheme="minorHAnsi"/>
          <w:sz w:val="22"/>
          <w:szCs w:val="22"/>
          <w:lang w:val="nb-NO"/>
        </w:rPr>
      </w:pPr>
      <w:r w:rsidRPr="006E73E4">
        <w:rPr>
          <w:rFonts w:cstheme="minorHAnsi"/>
          <w:sz w:val="22"/>
          <w:szCs w:val="22"/>
          <w:lang w:val="nb-NO"/>
        </w:rPr>
        <w:t>Andre egenskaper er blant annet 13 timers batteritid, USB-C og hurtiglading som standard – en 20 minutters hurtiglading gir brukerne to timers brukstid, og fullading tar 1,5–2 timer. </w:t>
      </w:r>
    </w:p>
    <w:p w14:paraId="21958DAB" w14:textId="7B3B7617" w:rsidR="00145884" w:rsidRPr="006E73E4" w:rsidRDefault="006E73E4" w:rsidP="006E73E4">
      <w:pPr>
        <w:autoSpaceDE w:val="0"/>
        <w:autoSpaceDN w:val="0"/>
        <w:adjustRightInd w:val="0"/>
        <w:rPr>
          <w:rFonts w:cstheme="minorHAnsi"/>
          <w:sz w:val="22"/>
          <w:szCs w:val="22"/>
          <w:lang w:val="nb-NO"/>
        </w:rPr>
      </w:pPr>
      <w:r w:rsidRPr="006E73E4">
        <w:rPr>
          <w:rFonts w:cstheme="minorHAnsi"/>
          <w:sz w:val="22"/>
          <w:szCs w:val="22"/>
          <w:lang w:val="nb-NO"/>
        </w:rPr>
        <w:t>Trådløse programvareoppdateringer via Cardo Connect-appen betyr at det trengs verken kabler eller wifi-adaptere for å sikre at PACKTALK Edge har den nyeste programvaren. </w:t>
      </w:r>
    </w:p>
    <w:p w14:paraId="332E38E2" w14:textId="77777777" w:rsidR="006E73E4" w:rsidRPr="006E73E4" w:rsidRDefault="006E73E4" w:rsidP="006E73E4">
      <w:pPr>
        <w:autoSpaceDE w:val="0"/>
        <w:autoSpaceDN w:val="0"/>
        <w:adjustRightInd w:val="0"/>
        <w:rPr>
          <w:rFonts w:cstheme="minorHAnsi"/>
          <w:sz w:val="22"/>
          <w:szCs w:val="22"/>
          <w:lang w:val="nb-NO"/>
        </w:rPr>
      </w:pPr>
    </w:p>
    <w:p w14:paraId="7AF4F035" w14:textId="6BEDDACA" w:rsidR="006E73E4" w:rsidRPr="006E73E4" w:rsidRDefault="006E73E4" w:rsidP="006E73E4">
      <w:pPr>
        <w:autoSpaceDE w:val="0"/>
        <w:autoSpaceDN w:val="0"/>
        <w:adjustRightInd w:val="0"/>
        <w:rPr>
          <w:rFonts w:cstheme="minorHAnsi"/>
          <w:sz w:val="22"/>
          <w:szCs w:val="22"/>
          <w:lang w:val="nb-NO"/>
        </w:rPr>
      </w:pPr>
      <w:r w:rsidRPr="006E73E4">
        <w:rPr>
          <w:rFonts w:cstheme="minorHAnsi"/>
          <w:sz w:val="22"/>
          <w:szCs w:val="22"/>
          <w:lang w:val="nb-NO"/>
        </w:rPr>
        <w:t xml:space="preserve">I en kommentar sier Cardo Systems-sjef </w:t>
      </w:r>
      <w:r w:rsidRPr="006E73E4">
        <w:rPr>
          <w:rFonts w:cstheme="minorHAnsi"/>
          <w:b/>
          <w:bCs/>
          <w:sz w:val="22"/>
          <w:szCs w:val="22"/>
          <w:lang w:val="nb-NO"/>
        </w:rPr>
        <w:t>Alon Lumbroso</w:t>
      </w:r>
      <w:r w:rsidRPr="006E73E4">
        <w:rPr>
          <w:rFonts w:cstheme="minorHAnsi"/>
          <w:sz w:val="22"/>
          <w:szCs w:val="22"/>
          <w:lang w:val="nb-NO"/>
        </w:rPr>
        <w:t xml:space="preserve"> følgende:</w:t>
      </w:r>
      <w:r w:rsidRPr="006E73E4">
        <w:rPr>
          <w:rFonts w:cstheme="minorHAnsi"/>
          <w:i/>
          <w:iCs/>
          <w:sz w:val="22"/>
          <w:szCs w:val="22"/>
          <w:lang w:val="nb-NO"/>
        </w:rPr>
        <w:t xml:space="preserve"> </w:t>
      </w:r>
      <w:r w:rsidRPr="006E73E4">
        <w:rPr>
          <w:rFonts w:cstheme="minorHAnsi"/>
          <w:sz w:val="22"/>
          <w:szCs w:val="22"/>
          <w:lang w:val="nb-NO"/>
        </w:rPr>
        <w:t>“</w:t>
      </w:r>
      <w:r w:rsidRPr="006E73E4">
        <w:rPr>
          <w:rFonts w:cstheme="minorHAnsi"/>
          <w:i/>
          <w:iCs/>
          <w:sz w:val="22"/>
          <w:szCs w:val="22"/>
          <w:lang w:val="nb-NO"/>
        </w:rPr>
        <w:t>PACKTALK EDGE er det beste kommunikasjonsutstyret vi noensinne har utviklet. Det har bransjens beste lydytelse, et nytt Air Mount</w:t>
      </w:r>
      <w:r w:rsidR="00A1202A">
        <w:rPr>
          <w:rFonts w:cstheme="minorHAnsi"/>
          <w:i/>
          <w:iCs/>
          <w:sz w:val="22"/>
          <w:szCs w:val="22"/>
          <w:lang w:val="nb-NO"/>
        </w:rPr>
        <w:t xml:space="preserve"> </w:t>
      </w:r>
      <w:r w:rsidRPr="006E73E4">
        <w:rPr>
          <w:rFonts w:cstheme="minorHAnsi"/>
          <w:i/>
          <w:iCs/>
          <w:sz w:val="22"/>
          <w:szCs w:val="22"/>
          <w:lang w:val="nb-NO"/>
        </w:rPr>
        <w:t>fest</w:t>
      </w:r>
      <w:r w:rsidR="00A1202A">
        <w:rPr>
          <w:rFonts w:cstheme="minorHAnsi"/>
          <w:i/>
          <w:iCs/>
          <w:sz w:val="22"/>
          <w:szCs w:val="22"/>
          <w:lang w:val="nb-NO"/>
        </w:rPr>
        <w:t>e</w:t>
      </w:r>
      <w:r w:rsidRPr="006E73E4">
        <w:rPr>
          <w:rFonts w:cstheme="minorHAnsi"/>
          <w:i/>
          <w:iCs/>
          <w:sz w:val="22"/>
          <w:szCs w:val="22"/>
          <w:lang w:val="nb-NO"/>
        </w:rPr>
        <w:t xml:space="preserve"> for rask og sikker montering og en fin, slank og ren utførelse. PACKTALK EDGE er selve flaggskipet i vårt omfattende utvalg av kommunikasjonsutstyr. Dette nyeste tilbudet gjenspeiler Cardos tre grunnverdier – kvalitet, nyttig innovasjon og brukerne først. Vi har innovasjon i genene, og vi er stolt av at det har gitt oss et produkt vi kan tilby andre motorsyklister.</w:t>
      </w:r>
      <w:r w:rsidRPr="006E73E4">
        <w:rPr>
          <w:rFonts w:cstheme="minorHAnsi"/>
          <w:sz w:val="22"/>
          <w:szCs w:val="22"/>
          <w:lang w:val="en-GB"/>
        </w:rPr>
        <w:t xml:space="preserve"> “ </w:t>
      </w:r>
    </w:p>
    <w:p w14:paraId="5C67440A" w14:textId="77777777" w:rsidR="00CA63D2" w:rsidRPr="006E73E4" w:rsidRDefault="00CA63D2" w:rsidP="00CA3C89">
      <w:pPr>
        <w:autoSpaceDE w:val="0"/>
        <w:autoSpaceDN w:val="0"/>
        <w:adjustRightInd w:val="0"/>
        <w:rPr>
          <w:rFonts w:cstheme="minorHAnsi"/>
          <w:b/>
          <w:bCs/>
          <w:sz w:val="22"/>
          <w:szCs w:val="22"/>
          <w:lang w:val="nb-NO"/>
        </w:rPr>
      </w:pPr>
    </w:p>
    <w:p w14:paraId="50A572CB" w14:textId="77777777" w:rsidR="00E3700C" w:rsidRPr="006E73E4" w:rsidRDefault="00E3700C" w:rsidP="00CA3C89">
      <w:pPr>
        <w:rPr>
          <w:rFonts w:cstheme="minorHAnsi"/>
          <w:b/>
          <w:bCs/>
          <w:lang w:val="nb-NO"/>
        </w:rPr>
      </w:pPr>
    </w:p>
    <w:p w14:paraId="6D37E77F" w14:textId="77777777" w:rsidR="00E3700C" w:rsidRPr="006E73E4" w:rsidRDefault="00E3700C" w:rsidP="00CA3C89">
      <w:pPr>
        <w:rPr>
          <w:rFonts w:cstheme="minorHAnsi"/>
          <w:b/>
          <w:bCs/>
          <w:lang w:val="nb-NO"/>
        </w:rPr>
      </w:pPr>
    </w:p>
    <w:p w14:paraId="5061CDC0" w14:textId="2D8A19AC" w:rsidR="00CA3C89" w:rsidRPr="006E73E4" w:rsidRDefault="001C34AE" w:rsidP="00CA3C89">
      <w:pPr>
        <w:rPr>
          <w:rFonts w:cstheme="minorHAnsi"/>
          <w:b/>
          <w:bCs/>
          <w:sz w:val="28"/>
          <w:szCs w:val="28"/>
          <w:lang w:val="nb-NO"/>
        </w:rPr>
      </w:pPr>
      <w:r w:rsidRPr="006E73E4">
        <w:rPr>
          <w:rFonts w:cstheme="minorHAnsi"/>
          <w:b/>
          <w:bCs/>
          <w:sz w:val="28"/>
          <w:szCs w:val="28"/>
          <w:lang w:val="nb-NO"/>
        </w:rPr>
        <w:lastRenderedPageBreak/>
        <w:t>P</w:t>
      </w:r>
      <w:r w:rsidR="006E73E4">
        <w:rPr>
          <w:rFonts w:cstheme="minorHAnsi"/>
          <w:b/>
          <w:bCs/>
          <w:sz w:val="28"/>
          <w:szCs w:val="28"/>
          <w:lang w:val="nb-NO"/>
        </w:rPr>
        <w:t>ACKTALK</w:t>
      </w:r>
      <w:r w:rsidRPr="006E73E4">
        <w:rPr>
          <w:rFonts w:cstheme="minorHAnsi"/>
          <w:b/>
          <w:bCs/>
          <w:sz w:val="28"/>
          <w:szCs w:val="28"/>
          <w:lang w:val="nb-NO"/>
        </w:rPr>
        <w:t xml:space="preserve"> E</w:t>
      </w:r>
      <w:r w:rsidR="006E73E4">
        <w:rPr>
          <w:rFonts w:cstheme="minorHAnsi"/>
          <w:b/>
          <w:bCs/>
          <w:sz w:val="28"/>
          <w:szCs w:val="28"/>
          <w:lang w:val="nb-NO"/>
        </w:rPr>
        <w:t>DGE</w:t>
      </w:r>
      <w:r w:rsidRPr="006E73E4">
        <w:rPr>
          <w:rFonts w:cstheme="minorHAnsi"/>
          <w:b/>
          <w:bCs/>
          <w:sz w:val="28"/>
          <w:szCs w:val="28"/>
          <w:lang w:val="nb-NO"/>
        </w:rPr>
        <w:t xml:space="preserve"> vil være tilgjengelig i Duells sortiment i løpet av våren 2022!</w:t>
      </w:r>
    </w:p>
    <w:p w14:paraId="643BAE9E" w14:textId="77777777" w:rsidR="001C34AE" w:rsidRPr="006E73E4" w:rsidRDefault="001C34AE" w:rsidP="00CA3C89">
      <w:pPr>
        <w:rPr>
          <w:rFonts w:cstheme="minorHAnsi"/>
          <w:sz w:val="22"/>
          <w:szCs w:val="22"/>
          <w:lang w:val="nb-NO"/>
        </w:rPr>
      </w:pPr>
    </w:p>
    <w:p w14:paraId="31041CC1" w14:textId="77777777" w:rsidR="001C34AE" w:rsidRPr="006E73E4" w:rsidRDefault="001C34AE" w:rsidP="001C34AE">
      <w:pPr>
        <w:rPr>
          <w:rFonts w:ascii="Calibri" w:hAnsi="Calibri" w:cs="Calibri"/>
          <w:color w:val="000000"/>
          <w:sz w:val="22"/>
          <w:szCs w:val="22"/>
          <w:lang w:val="nb-NO"/>
        </w:rPr>
      </w:pPr>
      <w:r w:rsidRPr="006E73E4">
        <w:rPr>
          <w:rFonts w:ascii="Calibri" w:hAnsi="Calibri" w:cs="Calibri"/>
          <w:color w:val="000000"/>
          <w:sz w:val="22"/>
          <w:szCs w:val="22"/>
          <w:lang w:val="nb-NO"/>
        </w:rPr>
        <w:t>Mer informasjon gis av:</w:t>
      </w:r>
    </w:p>
    <w:p w14:paraId="05CFE2AC" w14:textId="77777777" w:rsidR="001C34AE" w:rsidRPr="006E73E4" w:rsidRDefault="001C34AE" w:rsidP="001C34AE">
      <w:pPr>
        <w:rPr>
          <w:rFonts w:ascii="Calibri" w:hAnsi="Calibri" w:cs="Calibri"/>
          <w:b/>
          <w:bCs/>
          <w:color w:val="000000"/>
          <w:sz w:val="22"/>
          <w:szCs w:val="22"/>
          <w:lang w:val="nb-NO"/>
        </w:rPr>
      </w:pPr>
      <w:r w:rsidRPr="006E73E4">
        <w:rPr>
          <w:rFonts w:ascii="Calibri" w:hAnsi="Calibri" w:cs="Calibri"/>
          <w:b/>
          <w:bCs/>
          <w:color w:val="000000"/>
          <w:sz w:val="22"/>
          <w:szCs w:val="22"/>
          <w:lang w:val="nb-NO"/>
        </w:rPr>
        <w:t>Cato Moen, Country Manager Norway</w:t>
      </w:r>
    </w:p>
    <w:p w14:paraId="133789B3" w14:textId="77777777" w:rsidR="001C34AE" w:rsidRPr="006E73E4" w:rsidRDefault="001C34AE" w:rsidP="001C34AE">
      <w:pPr>
        <w:rPr>
          <w:rFonts w:ascii="Calibri" w:eastAsia="Times New Roman" w:hAnsi="Calibri" w:cs="Calibri"/>
          <w:color w:val="000000"/>
          <w:sz w:val="22"/>
          <w:szCs w:val="22"/>
          <w:lang w:val="nb-NO" w:eastAsia="en-GB"/>
        </w:rPr>
      </w:pPr>
      <w:r w:rsidRPr="006E73E4">
        <w:rPr>
          <w:rFonts w:ascii="Calibri" w:eastAsia="Times New Roman" w:hAnsi="Calibri" w:cs="Calibri"/>
          <w:color w:val="000000"/>
          <w:sz w:val="22"/>
          <w:szCs w:val="22"/>
          <w:lang w:val="nb-NO" w:eastAsia="en-GB"/>
        </w:rPr>
        <w:t>+47 906 93 507</w:t>
      </w:r>
    </w:p>
    <w:p w14:paraId="54AA47C1" w14:textId="77777777" w:rsidR="001C34AE" w:rsidRPr="006E73E4" w:rsidRDefault="001D4035" w:rsidP="001C34AE">
      <w:pPr>
        <w:rPr>
          <w:rFonts w:ascii="Calibri" w:eastAsia="Times New Roman" w:hAnsi="Calibri" w:cs="Calibri"/>
          <w:color w:val="000000"/>
          <w:sz w:val="22"/>
          <w:szCs w:val="22"/>
          <w:lang w:val="nb-NO" w:eastAsia="en-GB"/>
        </w:rPr>
      </w:pPr>
      <w:hyperlink r:id="rId10" w:history="1">
        <w:r w:rsidR="001C34AE" w:rsidRPr="006E73E4">
          <w:rPr>
            <w:rStyle w:val="Hyperlink"/>
            <w:rFonts w:ascii="Calibri" w:eastAsia="Times New Roman" w:hAnsi="Calibri" w:cs="Calibri"/>
            <w:sz w:val="22"/>
            <w:szCs w:val="22"/>
            <w:lang w:val="nb-NO" w:eastAsia="en-GB"/>
          </w:rPr>
          <w:t>cato.moen@duell.eu</w:t>
        </w:r>
      </w:hyperlink>
    </w:p>
    <w:p w14:paraId="1EE6079C" w14:textId="0E92C0B5" w:rsidR="00CA3C89" w:rsidRPr="006E73E4" w:rsidRDefault="00CA3C89" w:rsidP="00CA3C89">
      <w:pPr>
        <w:rPr>
          <w:rFonts w:cstheme="minorHAnsi"/>
          <w:sz w:val="22"/>
          <w:szCs w:val="22"/>
          <w:lang w:val="nb-NO"/>
        </w:rPr>
      </w:pPr>
    </w:p>
    <w:p w14:paraId="79BE9BFF" w14:textId="7C748D64" w:rsidR="00CA3C89" w:rsidRPr="006E73E4" w:rsidRDefault="00CA3C89" w:rsidP="00CA3C89">
      <w:pPr>
        <w:rPr>
          <w:rFonts w:cstheme="minorHAnsi"/>
          <w:b/>
          <w:bCs/>
          <w:sz w:val="22"/>
          <w:szCs w:val="22"/>
          <w:lang w:val="nb-NO"/>
        </w:rPr>
      </w:pPr>
      <w:r w:rsidRPr="006E73E4">
        <w:rPr>
          <w:rFonts w:cstheme="minorHAnsi"/>
          <w:b/>
          <w:bCs/>
          <w:sz w:val="22"/>
          <w:szCs w:val="22"/>
          <w:lang w:val="nb-NO"/>
        </w:rPr>
        <w:t>Duell PR Team</w:t>
      </w:r>
    </w:p>
    <w:p w14:paraId="20738BE9" w14:textId="56F4140B" w:rsidR="00CA3C89" w:rsidRPr="006E73E4" w:rsidRDefault="00BD11BF" w:rsidP="00CA3C89">
      <w:pPr>
        <w:rPr>
          <w:rFonts w:ascii="Calibri" w:eastAsia="Times New Roman" w:hAnsi="Calibri" w:cs="Calibri"/>
          <w:color w:val="000000"/>
          <w:sz w:val="22"/>
          <w:szCs w:val="22"/>
          <w:lang w:val="nb-NO" w:eastAsia="en-GB"/>
        </w:rPr>
      </w:pPr>
      <w:r>
        <w:rPr>
          <w:rFonts w:ascii="Calibri" w:eastAsia="Times New Roman" w:hAnsi="Calibri" w:cs="Calibri"/>
          <w:color w:val="000000"/>
          <w:sz w:val="22"/>
          <w:szCs w:val="22"/>
          <w:lang w:val="nb-NO" w:eastAsia="en-GB"/>
        </w:rPr>
        <w:t xml:space="preserve">+358 </w:t>
      </w:r>
      <w:r w:rsidR="00CA3C89" w:rsidRPr="006E73E4">
        <w:rPr>
          <w:rFonts w:ascii="Calibri" w:eastAsia="Times New Roman" w:hAnsi="Calibri" w:cs="Calibri"/>
          <w:color w:val="000000"/>
          <w:sz w:val="22"/>
          <w:szCs w:val="22"/>
          <w:lang w:val="nb-NO" w:eastAsia="en-GB"/>
        </w:rPr>
        <w:t>20 118 000</w:t>
      </w:r>
    </w:p>
    <w:p w14:paraId="0BCB304E" w14:textId="11272A00" w:rsidR="00CA3C89" w:rsidRPr="006E73E4" w:rsidRDefault="001D4035" w:rsidP="00CA3C89">
      <w:pPr>
        <w:rPr>
          <w:rFonts w:ascii="Calibri" w:eastAsia="Times New Roman" w:hAnsi="Calibri" w:cs="Calibri"/>
          <w:color w:val="000000"/>
          <w:sz w:val="22"/>
          <w:szCs w:val="22"/>
          <w:lang w:val="nb-NO" w:eastAsia="en-GB"/>
        </w:rPr>
      </w:pPr>
      <w:hyperlink r:id="rId11" w:history="1">
        <w:r w:rsidR="00145884" w:rsidRPr="006E73E4">
          <w:rPr>
            <w:rStyle w:val="Hyperlink"/>
            <w:rFonts w:ascii="Calibri" w:eastAsia="Times New Roman" w:hAnsi="Calibri" w:cs="Calibri"/>
            <w:sz w:val="22"/>
            <w:szCs w:val="22"/>
            <w:lang w:val="nb-NO" w:eastAsia="en-GB"/>
          </w:rPr>
          <w:t>pr@duell.eu</w:t>
        </w:r>
      </w:hyperlink>
    </w:p>
    <w:p w14:paraId="494637D7" w14:textId="2683080F" w:rsidR="00145884" w:rsidRPr="006E73E4" w:rsidRDefault="00145884" w:rsidP="00CA3C89">
      <w:pPr>
        <w:rPr>
          <w:rFonts w:ascii="Calibri" w:eastAsia="Times New Roman" w:hAnsi="Calibri" w:cs="Calibri"/>
          <w:color w:val="000000"/>
          <w:sz w:val="22"/>
          <w:szCs w:val="22"/>
          <w:lang w:val="nb-NO" w:eastAsia="en-GB"/>
        </w:rPr>
      </w:pPr>
    </w:p>
    <w:p w14:paraId="0BD8FAEC" w14:textId="7A3FD829" w:rsidR="00145884" w:rsidRPr="006E73E4" w:rsidRDefault="00ED5C8E" w:rsidP="00ED5C8E">
      <w:pPr>
        <w:jc w:val="center"/>
        <w:rPr>
          <w:rFonts w:ascii="Times New Roman" w:eastAsia="Times New Roman" w:hAnsi="Times New Roman" w:cs="Times New Roman"/>
          <w:lang w:val="nb-NO" w:eastAsia="en-GB"/>
        </w:rPr>
      </w:pPr>
      <w:r w:rsidRPr="006E73E4">
        <w:rPr>
          <w:rFonts w:ascii="Times New Roman" w:eastAsia="Times New Roman" w:hAnsi="Times New Roman" w:cs="Times New Roman"/>
          <w:noProof/>
          <w:lang w:val="nb-NO" w:eastAsia="en-GB"/>
        </w:rPr>
        <w:drawing>
          <wp:inline distT="0" distB="0" distL="0" distR="0" wp14:anchorId="4685E754" wp14:editId="178DC203">
            <wp:extent cx="1658112" cy="2487168"/>
            <wp:effectExtent l="0" t="0" r="5715" b="2540"/>
            <wp:docPr id="8" name="Picture 8" descr="A picture containing motor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otorcycle,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322" cy="2691484"/>
                    </a:xfrm>
                    <a:prstGeom prst="rect">
                      <a:avLst/>
                    </a:prstGeom>
                  </pic:spPr>
                </pic:pic>
              </a:graphicData>
            </a:graphic>
          </wp:inline>
        </w:drawing>
      </w:r>
      <w:r w:rsidRPr="006E73E4">
        <w:rPr>
          <w:rFonts w:ascii="Times New Roman" w:eastAsia="Times New Roman" w:hAnsi="Times New Roman" w:cs="Times New Roman"/>
          <w:noProof/>
          <w:lang w:val="nb-NO" w:eastAsia="en-GB"/>
        </w:rPr>
        <w:drawing>
          <wp:inline distT="0" distB="0" distL="0" distR="0" wp14:anchorId="31473D8E" wp14:editId="6E054CA7">
            <wp:extent cx="1657775" cy="2486660"/>
            <wp:effectExtent l="0" t="0" r="6350" b="2540"/>
            <wp:docPr id="9" name="Picture 9" descr="A person wearing a helmet and gog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a helmet and gog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7824" cy="2681734"/>
                    </a:xfrm>
                    <a:prstGeom prst="rect">
                      <a:avLst/>
                    </a:prstGeom>
                  </pic:spPr>
                </pic:pic>
              </a:graphicData>
            </a:graphic>
          </wp:inline>
        </w:drawing>
      </w:r>
      <w:r w:rsidRPr="006E73E4">
        <w:rPr>
          <w:rFonts w:ascii="Times New Roman" w:eastAsia="Times New Roman" w:hAnsi="Times New Roman" w:cs="Times New Roman"/>
          <w:noProof/>
          <w:lang w:val="nb-NO" w:eastAsia="en-GB"/>
        </w:rPr>
        <w:drawing>
          <wp:inline distT="0" distB="0" distL="0" distR="0" wp14:anchorId="54A5F8FB" wp14:editId="0ADA6EAC">
            <wp:extent cx="1658112" cy="2487168"/>
            <wp:effectExtent l="0" t="0" r="5715" b="2540"/>
            <wp:docPr id="15" name="Picture 15" descr="A close up of a motor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motorcycl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7868" cy="2516802"/>
                    </a:xfrm>
                    <a:prstGeom prst="rect">
                      <a:avLst/>
                    </a:prstGeom>
                  </pic:spPr>
                </pic:pic>
              </a:graphicData>
            </a:graphic>
          </wp:inline>
        </w:drawing>
      </w:r>
    </w:p>
    <w:p w14:paraId="7E54A1F7" w14:textId="77777777" w:rsidR="001C34AE" w:rsidRPr="006E73E4" w:rsidRDefault="001C34AE" w:rsidP="00ED5C8E">
      <w:pPr>
        <w:jc w:val="center"/>
        <w:rPr>
          <w:rFonts w:ascii="Times New Roman" w:eastAsia="Times New Roman" w:hAnsi="Times New Roman" w:cs="Times New Roman"/>
          <w:lang w:val="nb-NO" w:eastAsia="en-GB"/>
        </w:rPr>
      </w:pPr>
    </w:p>
    <w:p w14:paraId="0AC4A122" w14:textId="6E7310E6" w:rsidR="00ED5C8E" w:rsidRPr="006E73E4" w:rsidRDefault="00ED5C8E" w:rsidP="00ED5C8E">
      <w:pPr>
        <w:rPr>
          <w:rFonts w:ascii="Times New Roman" w:eastAsia="Times New Roman" w:hAnsi="Times New Roman" w:cs="Times New Roman"/>
          <w:lang w:val="nb-NO" w:eastAsia="en-GB"/>
        </w:rPr>
      </w:pPr>
    </w:p>
    <w:p w14:paraId="023C2C81" w14:textId="16737618" w:rsidR="00B05B28" w:rsidRPr="007B1ECC" w:rsidRDefault="001C34AE" w:rsidP="00B05B28">
      <w:pPr>
        <w:autoSpaceDE w:val="0"/>
        <w:autoSpaceDN w:val="0"/>
        <w:adjustRightInd w:val="0"/>
        <w:rPr>
          <w:rFonts w:cstheme="minorHAnsi"/>
          <w:sz w:val="22"/>
          <w:szCs w:val="22"/>
          <w:lang w:val="en-GB"/>
        </w:rPr>
      </w:pPr>
      <w:r w:rsidRPr="006E73E4">
        <w:rPr>
          <w:rFonts w:cstheme="minorHAnsi"/>
          <w:b/>
          <w:bCs/>
          <w:sz w:val="22"/>
          <w:szCs w:val="22"/>
          <w:lang w:val="nb-NO"/>
        </w:rPr>
        <w:t>Duell Bike-Center Oy</w:t>
      </w:r>
      <w:r w:rsidRPr="006E73E4">
        <w:rPr>
          <w:rFonts w:cstheme="minorHAnsi"/>
          <w:sz w:val="22"/>
          <w:szCs w:val="22"/>
          <w:lang w:val="nb-NO"/>
        </w:rPr>
        <w:t xml:space="preserve"> ble grunnlagt i 1983 i Korsholm og er et importselskap som selger importerte og egne produkter i Finland, Sverige, Norge, Danmark, Estland, Latvia, Litauen, Nederland, Belgia, Tyskland, Frankrike, Storbritannia, Irland, Spania, Tsjekkia og Romania gjennom et omfattende distribusjonsnettverk. Duells sortiment av importerte produkter inkluderer alt av motorsykkel-, snøscooter- og båtutstyr, tilbehør og reservedeler. Det inkluderer også utstyr, tilbehør og reservedeler til ATV/UTV, mopeder og scootere.</w:t>
      </w:r>
      <w:r w:rsidR="00B05B28">
        <w:rPr>
          <w:rFonts w:cstheme="minorHAnsi"/>
          <w:sz w:val="22"/>
          <w:szCs w:val="22"/>
          <w:lang w:val="nb-NO"/>
        </w:rPr>
        <w:t xml:space="preserve"> </w:t>
      </w:r>
      <w:r w:rsidR="00B05B28" w:rsidRPr="007C7AB6">
        <w:rPr>
          <w:rFonts w:cstheme="minorHAnsi"/>
          <w:sz w:val="22"/>
          <w:szCs w:val="22"/>
          <w:lang w:val="en-GB"/>
        </w:rPr>
        <w:t>Konsernet sysselsetter for tiden nesten 200 personer internasjonalt. Duells moderne logistikksentre ligger i Korsholm i Finland, Tranås i Sverige, Hengelo</w:t>
      </w:r>
      <w:r w:rsidR="00B05B28">
        <w:rPr>
          <w:rFonts w:cstheme="minorHAnsi"/>
          <w:sz w:val="22"/>
          <w:szCs w:val="22"/>
          <w:lang w:val="en-GB"/>
        </w:rPr>
        <w:t xml:space="preserve"> og Veghel</w:t>
      </w:r>
      <w:r w:rsidR="00B05B28" w:rsidRPr="007C7AB6">
        <w:rPr>
          <w:rFonts w:cstheme="minorHAnsi"/>
          <w:sz w:val="22"/>
          <w:szCs w:val="22"/>
          <w:lang w:val="en-GB"/>
        </w:rPr>
        <w:t xml:space="preserve"> i Nederland og Montpellier i Frankrike</w:t>
      </w:r>
      <w:r w:rsidR="00B05B28">
        <w:rPr>
          <w:rFonts w:cstheme="minorHAnsi"/>
          <w:sz w:val="22"/>
          <w:szCs w:val="22"/>
          <w:lang w:val="en-GB"/>
        </w:rPr>
        <w:t>.</w:t>
      </w:r>
    </w:p>
    <w:p w14:paraId="54D1C4A4" w14:textId="5984022A" w:rsidR="001C34AE" w:rsidRPr="006E73E4" w:rsidRDefault="001C34AE" w:rsidP="001C34AE">
      <w:pPr>
        <w:autoSpaceDE w:val="0"/>
        <w:autoSpaceDN w:val="0"/>
        <w:adjustRightInd w:val="0"/>
        <w:rPr>
          <w:rFonts w:cstheme="minorHAnsi"/>
          <w:sz w:val="22"/>
          <w:szCs w:val="22"/>
          <w:lang w:val="nb-NO"/>
        </w:rPr>
      </w:pPr>
    </w:p>
    <w:p w14:paraId="021D96C2" w14:textId="517BCE2C" w:rsidR="00CA3C89" w:rsidRPr="006E73E4" w:rsidRDefault="00CA3C89" w:rsidP="00CA3C89">
      <w:pPr>
        <w:tabs>
          <w:tab w:val="left" w:pos="1440"/>
        </w:tabs>
        <w:rPr>
          <w:rFonts w:cstheme="minorHAnsi"/>
          <w:sz w:val="22"/>
          <w:szCs w:val="22"/>
          <w:lang w:val="nb-NO"/>
        </w:rPr>
      </w:pPr>
    </w:p>
    <w:p w14:paraId="442D4347" w14:textId="5C5A8366" w:rsidR="00CA3C89" w:rsidRPr="006E73E4" w:rsidRDefault="00145884" w:rsidP="00CA3C89">
      <w:pPr>
        <w:tabs>
          <w:tab w:val="left" w:pos="1440"/>
        </w:tabs>
        <w:rPr>
          <w:rFonts w:cstheme="minorHAnsi"/>
          <w:sz w:val="22"/>
          <w:szCs w:val="22"/>
          <w:lang w:val="nb-NO"/>
        </w:rPr>
      </w:pPr>
      <w:r w:rsidRPr="006E73E4">
        <w:rPr>
          <w:rFonts w:cstheme="minorHAnsi"/>
          <w:bCs/>
          <w:noProof/>
          <w:sz w:val="22"/>
          <w:szCs w:val="22"/>
          <w:lang w:val="nb-NO"/>
        </w:rPr>
        <w:drawing>
          <wp:inline distT="0" distB="0" distL="0" distR="0" wp14:anchorId="6BAE190B" wp14:editId="1103AD91">
            <wp:extent cx="1676400" cy="441158"/>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90250" cy="444803"/>
                    </a:xfrm>
                    <a:prstGeom prst="rect">
                      <a:avLst/>
                    </a:prstGeom>
                  </pic:spPr>
                </pic:pic>
              </a:graphicData>
            </a:graphic>
          </wp:inline>
        </w:drawing>
      </w:r>
    </w:p>
    <w:p w14:paraId="176FCD14" w14:textId="77777777" w:rsidR="00ED5C8E" w:rsidRPr="006E73E4" w:rsidRDefault="00ED5C8E" w:rsidP="00CA3C89">
      <w:pPr>
        <w:tabs>
          <w:tab w:val="left" w:pos="1440"/>
        </w:tabs>
        <w:rPr>
          <w:rFonts w:cstheme="minorHAnsi"/>
          <w:sz w:val="22"/>
          <w:szCs w:val="22"/>
          <w:lang w:val="nb-NO"/>
        </w:rPr>
      </w:pPr>
    </w:p>
    <w:p w14:paraId="5A1DA816" w14:textId="77777777" w:rsidR="006E73E4" w:rsidRPr="006621C7" w:rsidRDefault="006E73E4" w:rsidP="006E73E4">
      <w:pPr>
        <w:rPr>
          <w:rFonts w:ascii="Calibri" w:eastAsia="Times New Roman" w:hAnsi="Calibri" w:cs="Calibri"/>
          <w:b/>
          <w:bCs/>
          <w:sz w:val="22"/>
          <w:szCs w:val="22"/>
        </w:rPr>
      </w:pPr>
      <w:r w:rsidRPr="006621C7">
        <w:rPr>
          <w:rFonts w:ascii="Calibri" w:eastAsia="Times New Roman" w:hAnsi="Calibri" w:cs="Calibri"/>
          <w:b/>
          <w:bCs/>
          <w:sz w:val="22"/>
          <w:szCs w:val="22"/>
        </w:rPr>
        <w:t>Om Cardo Systems</w:t>
      </w:r>
    </w:p>
    <w:p w14:paraId="3EC6346D" w14:textId="77777777" w:rsidR="006E73E4" w:rsidRDefault="006E73E4" w:rsidP="006E73E4">
      <w:pPr>
        <w:rPr>
          <w:rFonts w:ascii="Calibri" w:eastAsia="Times New Roman" w:hAnsi="Calibri" w:cs="Calibri"/>
          <w:sz w:val="22"/>
          <w:szCs w:val="22"/>
        </w:rPr>
      </w:pPr>
      <w:r w:rsidRPr="006621C7">
        <w:rPr>
          <w:rFonts w:ascii="Calibri" w:eastAsia="Times New Roman" w:hAnsi="Calibri" w:cs="Calibri"/>
          <w:sz w:val="22"/>
          <w:szCs w:val="22"/>
        </w:rPr>
        <w:t>Cardo spesialiserer seg på design, utvikling, produksjon og salg av toppmoderne trådløse kommunikasjons- og underholdningssystemer for motorsykkelførere. Siden starten i 2004, har Cardo gått i bresjen for mesteparten av nyvinningene innen Bluetooth-kommunikasjonssystemer for motorsykler, og lanserte i 2015 verdens første kommunikasjonsprotokoll for ad-hoc-nettverk på motorsykkelmarkedet. Selskapets produkter, som nå er tilgjengelig i over 100 land, er verdens ledende kommunikasjonsenheter for motorsykkelbransjen.</w:t>
      </w:r>
    </w:p>
    <w:p w14:paraId="54D60AAB" w14:textId="77777777" w:rsidR="006E73E4" w:rsidRDefault="006E73E4" w:rsidP="006E73E4">
      <w:pPr>
        <w:rPr>
          <w:rFonts w:ascii="Calibri" w:eastAsia="Times New Roman" w:hAnsi="Calibri" w:cs="Calibri"/>
          <w:sz w:val="22"/>
          <w:szCs w:val="22"/>
        </w:rPr>
      </w:pPr>
    </w:p>
    <w:p w14:paraId="3264307E" w14:textId="77777777" w:rsidR="006E73E4" w:rsidRPr="006621C7" w:rsidRDefault="006E73E4" w:rsidP="006E73E4">
      <w:pPr>
        <w:rPr>
          <w:rFonts w:ascii="Calibri" w:eastAsia="Times New Roman" w:hAnsi="Calibri" w:cs="Calibri"/>
          <w:sz w:val="22"/>
          <w:szCs w:val="22"/>
        </w:rPr>
      </w:pPr>
      <w:r w:rsidRPr="006621C7">
        <w:rPr>
          <w:rFonts w:ascii="Calibri" w:eastAsia="Times New Roman" w:hAnsi="Calibri" w:cs="Calibri"/>
          <w:sz w:val="22"/>
          <w:szCs w:val="22"/>
        </w:rPr>
        <w:t>Vil du ha mer informasjon om Cardo Systems, finner du det på CardoSystems.com, eller du kan bli med i samtalen på Facebook, Twitter og Instagram samt se alle de nyeste videoene på YouTube.</w:t>
      </w:r>
    </w:p>
    <w:p w14:paraId="57575190" w14:textId="77777777" w:rsidR="00AA1582" w:rsidRPr="006E73E4" w:rsidRDefault="00AA1582" w:rsidP="00AA1582">
      <w:pPr>
        <w:rPr>
          <w:sz w:val="22"/>
          <w:szCs w:val="22"/>
        </w:rPr>
      </w:pPr>
    </w:p>
    <w:sectPr w:rsidR="00AA1582" w:rsidRPr="006E73E4" w:rsidSect="00946C72">
      <w:headerReference w:type="default" r:id="rId1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155B" w14:textId="77777777" w:rsidR="001D4035" w:rsidRDefault="001D4035" w:rsidP="00062B53">
      <w:r>
        <w:separator/>
      </w:r>
    </w:p>
  </w:endnote>
  <w:endnote w:type="continuationSeparator" w:id="0">
    <w:p w14:paraId="5984D978" w14:textId="77777777" w:rsidR="001D4035" w:rsidRDefault="001D4035" w:rsidP="0006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ABBF" w14:textId="77ABAC13" w:rsidR="00946C72" w:rsidRDefault="00946C72">
    <w:pPr>
      <w:pStyle w:val="Footer"/>
    </w:pPr>
    <w:r>
      <w:rPr>
        <w:noProof/>
      </w:rPr>
      <w:drawing>
        <wp:anchor distT="0" distB="0" distL="114300" distR="114300" simplePos="0" relativeHeight="251658240" behindDoc="0" locked="0" layoutInCell="1" allowOverlap="1" wp14:anchorId="2FC29FE1" wp14:editId="52C62B7F">
          <wp:simplePos x="0" y="0"/>
          <wp:positionH relativeFrom="column">
            <wp:posOffset>-721196</wp:posOffset>
          </wp:positionH>
          <wp:positionV relativeFrom="paragraph">
            <wp:posOffset>-396875</wp:posOffset>
          </wp:positionV>
          <wp:extent cx="7567930" cy="1028700"/>
          <wp:effectExtent l="0" t="0" r="0" b="0"/>
          <wp:wrapNone/>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pic:nvPicPr>
                <pic:blipFill rotWithShape="1">
                  <a:blip r:embed="rId1">
                    <a:extLst>
                      <a:ext uri="{28A0092B-C50C-407E-A947-70E740481C1C}">
                        <a14:useLocalDpi xmlns:a14="http://schemas.microsoft.com/office/drawing/2010/main" val="0"/>
                      </a:ext>
                    </a:extLst>
                  </a:blip>
                  <a:srcRect t="90384"/>
                  <a:stretch/>
                </pic:blipFill>
                <pic:spPr bwMode="auto">
                  <a:xfrm>
                    <a:off x="0" y="0"/>
                    <a:ext cx="756793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1184" w14:textId="77777777" w:rsidR="001D4035" w:rsidRDefault="001D4035" w:rsidP="00062B53">
      <w:r>
        <w:separator/>
      </w:r>
    </w:p>
  </w:footnote>
  <w:footnote w:type="continuationSeparator" w:id="0">
    <w:p w14:paraId="5CFD0D66" w14:textId="77777777" w:rsidR="001D4035" w:rsidRDefault="001D4035" w:rsidP="0006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8BDA" w14:textId="160FD002" w:rsidR="00946C72" w:rsidRDefault="00946C72">
    <w:pPr>
      <w:pStyle w:val="Header"/>
    </w:pP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4400C"/>
    <w:multiLevelType w:val="hybridMultilevel"/>
    <w:tmpl w:val="B6F8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37B11"/>
    <w:multiLevelType w:val="hybridMultilevel"/>
    <w:tmpl w:val="1A4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008F1"/>
    <w:multiLevelType w:val="multilevel"/>
    <w:tmpl w:val="54802E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53"/>
    <w:rsid w:val="00062B53"/>
    <w:rsid w:val="000B667B"/>
    <w:rsid w:val="00145884"/>
    <w:rsid w:val="0017621F"/>
    <w:rsid w:val="001C34AE"/>
    <w:rsid w:val="001C4F6C"/>
    <w:rsid w:val="001D4035"/>
    <w:rsid w:val="00285C34"/>
    <w:rsid w:val="002F3B05"/>
    <w:rsid w:val="00395BBA"/>
    <w:rsid w:val="004427B9"/>
    <w:rsid w:val="00447493"/>
    <w:rsid w:val="004F7E9E"/>
    <w:rsid w:val="00552BD0"/>
    <w:rsid w:val="005E2E29"/>
    <w:rsid w:val="005E2F3F"/>
    <w:rsid w:val="006E73E4"/>
    <w:rsid w:val="00751442"/>
    <w:rsid w:val="007674E8"/>
    <w:rsid w:val="00791554"/>
    <w:rsid w:val="00833F99"/>
    <w:rsid w:val="00885D1C"/>
    <w:rsid w:val="00946C72"/>
    <w:rsid w:val="009473EE"/>
    <w:rsid w:val="009B16B5"/>
    <w:rsid w:val="009C5AA7"/>
    <w:rsid w:val="00A1202A"/>
    <w:rsid w:val="00A444E4"/>
    <w:rsid w:val="00AA1582"/>
    <w:rsid w:val="00B05B28"/>
    <w:rsid w:val="00B66AD0"/>
    <w:rsid w:val="00BD11BF"/>
    <w:rsid w:val="00C172D0"/>
    <w:rsid w:val="00C449DB"/>
    <w:rsid w:val="00CA3C89"/>
    <w:rsid w:val="00CA63D2"/>
    <w:rsid w:val="00D6096A"/>
    <w:rsid w:val="00D81E4E"/>
    <w:rsid w:val="00D93AE2"/>
    <w:rsid w:val="00E3700C"/>
    <w:rsid w:val="00E832F2"/>
    <w:rsid w:val="00ED5C8E"/>
    <w:rsid w:val="00EF007D"/>
    <w:rsid w:val="00F03B97"/>
    <w:rsid w:val="00F834F0"/>
    <w:rsid w:val="00FF4077"/>
    <w:rsid w:val="03242CBF"/>
    <w:rsid w:val="5C224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19410"/>
  <w15:chartTrackingRefBased/>
  <w15:docId w15:val="{7B13712E-C23B-C14A-BFB6-5809D5D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9"/>
    <w:rPr>
      <w:lang/>
    </w:rPr>
  </w:style>
  <w:style w:type="paragraph" w:styleId="Heading4">
    <w:name w:val="heading 4"/>
    <w:basedOn w:val="Normal"/>
    <w:next w:val="Normal"/>
    <w:link w:val="Heading4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center"/>
      <w:outlineLvl w:val="3"/>
    </w:pPr>
    <w:rPr>
      <w:rFonts w:ascii="Century Schoolbook" w:eastAsia="Times New Roman" w:hAnsi="Century Schoolbook" w:cs="Times New Roman"/>
      <w:b/>
      <w:sz w:val="22"/>
      <w:szCs w:val="20"/>
      <w:lang w:val="fi-FI"/>
    </w:rPr>
  </w:style>
  <w:style w:type="paragraph" w:styleId="Heading5">
    <w:name w:val="heading 5"/>
    <w:basedOn w:val="Normal"/>
    <w:next w:val="Normal"/>
    <w:link w:val="Heading5Char"/>
    <w:qFormat/>
    <w:rsid w:val="00F834F0"/>
    <w:pPr>
      <w:keepNext/>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outlineLvl w:val="4"/>
    </w:pPr>
    <w:rPr>
      <w:rFonts w:ascii="Century Schoolbook" w:eastAsia="Times New Roman" w:hAnsi="Century Schoolbook"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53"/>
    <w:pPr>
      <w:tabs>
        <w:tab w:val="center" w:pos="4819"/>
        <w:tab w:val="right" w:pos="9638"/>
      </w:tabs>
    </w:pPr>
    <w:rPr>
      <w:lang w:val="fi-FI"/>
    </w:rPr>
  </w:style>
  <w:style w:type="character" w:customStyle="1" w:styleId="HeaderChar">
    <w:name w:val="Header Char"/>
    <w:basedOn w:val="DefaultParagraphFont"/>
    <w:link w:val="Header"/>
    <w:uiPriority w:val="99"/>
    <w:rsid w:val="00062B53"/>
  </w:style>
  <w:style w:type="paragraph" w:styleId="Footer">
    <w:name w:val="footer"/>
    <w:basedOn w:val="Normal"/>
    <w:link w:val="FooterChar"/>
    <w:uiPriority w:val="99"/>
    <w:unhideWhenUsed/>
    <w:rsid w:val="00062B53"/>
    <w:pPr>
      <w:tabs>
        <w:tab w:val="center" w:pos="4819"/>
        <w:tab w:val="right" w:pos="9638"/>
      </w:tabs>
    </w:pPr>
    <w:rPr>
      <w:lang w:val="fi-FI"/>
    </w:rPr>
  </w:style>
  <w:style w:type="character" w:customStyle="1" w:styleId="FooterChar">
    <w:name w:val="Footer Char"/>
    <w:basedOn w:val="DefaultParagraphFont"/>
    <w:link w:val="Footer"/>
    <w:uiPriority w:val="99"/>
    <w:rsid w:val="00062B53"/>
  </w:style>
  <w:style w:type="character" w:customStyle="1" w:styleId="Heading4Char">
    <w:name w:val="Heading 4 Char"/>
    <w:basedOn w:val="DefaultParagraphFont"/>
    <w:link w:val="Heading4"/>
    <w:rsid w:val="00F834F0"/>
    <w:rPr>
      <w:rFonts w:ascii="Century Schoolbook" w:eastAsia="Times New Roman" w:hAnsi="Century Schoolbook" w:cs="Times New Roman"/>
      <w:b/>
      <w:sz w:val="22"/>
      <w:szCs w:val="20"/>
    </w:rPr>
  </w:style>
  <w:style w:type="character" w:customStyle="1" w:styleId="Heading5Char">
    <w:name w:val="Heading 5 Char"/>
    <w:basedOn w:val="DefaultParagraphFont"/>
    <w:link w:val="Heading5"/>
    <w:rsid w:val="00F834F0"/>
    <w:rPr>
      <w:rFonts w:ascii="Century Schoolbook" w:eastAsia="Times New Roman" w:hAnsi="Century Schoolbook" w:cs="Times New Roman"/>
      <w:b/>
      <w:sz w:val="22"/>
      <w:szCs w:val="20"/>
      <w:lang w:val="en-GB"/>
    </w:rPr>
  </w:style>
  <w:style w:type="paragraph" w:styleId="BodyTextIndent">
    <w:name w:val="Body Text Indent"/>
    <w:basedOn w:val="Normal"/>
    <w:link w:val="BodyTextInden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ind w:left="567" w:hanging="567"/>
      <w:jc w:val="both"/>
    </w:pPr>
    <w:rPr>
      <w:rFonts w:ascii="Century Schoolbook" w:eastAsia="Times New Roman" w:hAnsi="Century Schoolbook" w:cs="Times New Roman"/>
      <w:sz w:val="22"/>
      <w:szCs w:val="20"/>
      <w:lang w:val="en-GB"/>
    </w:rPr>
  </w:style>
  <w:style w:type="character" w:customStyle="1" w:styleId="BodyTextIndentChar">
    <w:name w:val="Body Text Indent Char"/>
    <w:basedOn w:val="DefaultParagraphFont"/>
    <w:link w:val="BodyTextIndent"/>
    <w:rsid w:val="00F834F0"/>
    <w:rPr>
      <w:rFonts w:ascii="Century Schoolbook" w:eastAsia="Times New Roman" w:hAnsi="Century Schoolbook" w:cs="Times New Roman"/>
      <w:sz w:val="22"/>
      <w:szCs w:val="20"/>
      <w:lang w:val="en-GB"/>
    </w:rPr>
  </w:style>
  <w:style w:type="paragraph" w:styleId="BodyText">
    <w:name w:val="Body Text"/>
    <w:basedOn w:val="Normal"/>
    <w:link w:val="BodyTextChar"/>
    <w:rsid w:val="00F834F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jc w:val="both"/>
    </w:pPr>
    <w:rPr>
      <w:rFonts w:ascii="Century Schoolbook" w:eastAsia="Times New Roman" w:hAnsi="Century Schoolbook" w:cs="Times New Roman"/>
      <w:sz w:val="22"/>
      <w:szCs w:val="20"/>
      <w:lang w:val="en-GB"/>
    </w:rPr>
  </w:style>
  <w:style w:type="character" w:customStyle="1" w:styleId="BodyTextChar">
    <w:name w:val="Body Text Char"/>
    <w:basedOn w:val="DefaultParagraphFont"/>
    <w:link w:val="BodyText"/>
    <w:rsid w:val="00F834F0"/>
    <w:rPr>
      <w:rFonts w:ascii="Century Schoolbook" w:eastAsia="Times New Roman" w:hAnsi="Century Schoolbook" w:cs="Times New Roman"/>
      <w:sz w:val="22"/>
      <w:szCs w:val="20"/>
      <w:lang w:val="en-GB"/>
    </w:rPr>
  </w:style>
  <w:style w:type="character" w:styleId="Strong">
    <w:name w:val="Strong"/>
    <w:basedOn w:val="DefaultParagraphFont"/>
    <w:uiPriority w:val="22"/>
    <w:qFormat/>
    <w:rsid w:val="00F834F0"/>
    <w:rPr>
      <w:b/>
      <w:bCs/>
    </w:rPr>
  </w:style>
  <w:style w:type="character" w:styleId="Hyperlink">
    <w:name w:val="Hyperlink"/>
    <w:basedOn w:val="DefaultParagraphFont"/>
    <w:uiPriority w:val="99"/>
    <w:unhideWhenUsed/>
    <w:rsid w:val="00CA3C89"/>
    <w:rPr>
      <w:color w:val="0563C1" w:themeColor="hyperlink"/>
      <w:u w:val="single"/>
    </w:rPr>
  </w:style>
  <w:style w:type="paragraph" w:styleId="ListParagraph">
    <w:name w:val="List Paragraph"/>
    <w:basedOn w:val="Normal"/>
    <w:uiPriority w:val="34"/>
    <w:qFormat/>
    <w:rsid w:val="00CA63D2"/>
    <w:pPr>
      <w:ind w:left="720"/>
      <w:contextualSpacing/>
    </w:pPr>
  </w:style>
  <w:style w:type="character" w:styleId="UnresolvedMention">
    <w:name w:val="Unresolved Mention"/>
    <w:basedOn w:val="DefaultParagraphFont"/>
    <w:uiPriority w:val="99"/>
    <w:semiHidden/>
    <w:unhideWhenUsed/>
    <w:rsid w:val="0014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0918">
      <w:bodyDiv w:val="1"/>
      <w:marLeft w:val="0"/>
      <w:marRight w:val="0"/>
      <w:marTop w:val="0"/>
      <w:marBottom w:val="0"/>
      <w:divBdr>
        <w:top w:val="none" w:sz="0" w:space="0" w:color="auto"/>
        <w:left w:val="none" w:sz="0" w:space="0" w:color="auto"/>
        <w:bottom w:val="none" w:sz="0" w:space="0" w:color="auto"/>
        <w:right w:val="none" w:sz="0" w:space="0" w:color="auto"/>
      </w:divBdr>
    </w:div>
    <w:div w:id="424113287">
      <w:bodyDiv w:val="1"/>
      <w:marLeft w:val="0"/>
      <w:marRight w:val="0"/>
      <w:marTop w:val="0"/>
      <w:marBottom w:val="0"/>
      <w:divBdr>
        <w:top w:val="none" w:sz="0" w:space="0" w:color="auto"/>
        <w:left w:val="none" w:sz="0" w:space="0" w:color="auto"/>
        <w:bottom w:val="none" w:sz="0" w:space="0" w:color="auto"/>
        <w:right w:val="none" w:sz="0" w:space="0" w:color="auto"/>
      </w:divBdr>
    </w:div>
    <w:div w:id="1084838987">
      <w:bodyDiv w:val="1"/>
      <w:marLeft w:val="0"/>
      <w:marRight w:val="0"/>
      <w:marTop w:val="0"/>
      <w:marBottom w:val="0"/>
      <w:divBdr>
        <w:top w:val="none" w:sz="0" w:space="0" w:color="auto"/>
        <w:left w:val="none" w:sz="0" w:space="0" w:color="auto"/>
        <w:bottom w:val="none" w:sz="0" w:space="0" w:color="auto"/>
        <w:right w:val="none" w:sz="0" w:space="0" w:color="auto"/>
      </w:divBdr>
    </w:div>
    <w:div w:id="1271082501">
      <w:bodyDiv w:val="1"/>
      <w:marLeft w:val="0"/>
      <w:marRight w:val="0"/>
      <w:marTop w:val="0"/>
      <w:marBottom w:val="0"/>
      <w:divBdr>
        <w:top w:val="none" w:sz="0" w:space="0" w:color="auto"/>
        <w:left w:val="none" w:sz="0" w:space="0" w:color="auto"/>
        <w:bottom w:val="none" w:sz="0" w:space="0" w:color="auto"/>
        <w:right w:val="none" w:sz="0" w:space="0" w:color="auto"/>
      </w:divBdr>
      <w:divsChild>
        <w:div w:id="563297805">
          <w:marLeft w:val="0"/>
          <w:marRight w:val="0"/>
          <w:marTop w:val="0"/>
          <w:marBottom w:val="0"/>
          <w:divBdr>
            <w:top w:val="none" w:sz="0" w:space="0" w:color="auto"/>
            <w:left w:val="none" w:sz="0" w:space="0" w:color="auto"/>
            <w:bottom w:val="none" w:sz="0" w:space="0" w:color="auto"/>
            <w:right w:val="none" w:sz="0" w:space="0" w:color="auto"/>
          </w:divBdr>
          <w:divsChild>
            <w:div w:id="1543319830">
              <w:marLeft w:val="0"/>
              <w:marRight w:val="0"/>
              <w:marTop w:val="0"/>
              <w:marBottom w:val="0"/>
              <w:divBdr>
                <w:top w:val="none" w:sz="0" w:space="0" w:color="auto"/>
                <w:left w:val="none" w:sz="0" w:space="0" w:color="auto"/>
                <w:bottom w:val="none" w:sz="0" w:space="0" w:color="auto"/>
                <w:right w:val="none" w:sz="0" w:space="0" w:color="auto"/>
              </w:divBdr>
              <w:divsChild>
                <w:div w:id="1997344164">
                  <w:marLeft w:val="0"/>
                  <w:marRight w:val="0"/>
                  <w:marTop w:val="0"/>
                  <w:marBottom w:val="0"/>
                  <w:divBdr>
                    <w:top w:val="none" w:sz="0" w:space="0" w:color="auto"/>
                    <w:left w:val="none" w:sz="0" w:space="0" w:color="auto"/>
                    <w:bottom w:val="none" w:sz="0" w:space="0" w:color="auto"/>
                    <w:right w:val="none" w:sz="0" w:space="0" w:color="auto"/>
                  </w:divBdr>
                  <w:divsChild>
                    <w:div w:id="753547162">
                      <w:marLeft w:val="0"/>
                      <w:marRight w:val="0"/>
                      <w:marTop w:val="0"/>
                      <w:marBottom w:val="0"/>
                      <w:divBdr>
                        <w:top w:val="none" w:sz="0" w:space="0" w:color="auto"/>
                        <w:left w:val="none" w:sz="0" w:space="0" w:color="auto"/>
                        <w:bottom w:val="none" w:sz="0" w:space="0" w:color="auto"/>
                        <w:right w:val="none" w:sz="0" w:space="0" w:color="auto"/>
                      </w:divBdr>
                      <w:divsChild>
                        <w:div w:id="971130659">
                          <w:marLeft w:val="0"/>
                          <w:marRight w:val="0"/>
                          <w:marTop w:val="0"/>
                          <w:marBottom w:val="0"/>
                          <w:divBdr>
                            <w:top w:val="none" w:sz="0" w:space="0" w:color="auto"/>
                            <w:left w:val="none" w:sz="0" w:space="0" w:color="auto"/>
                            <w:bottom w:val="none" w:sz="0" w:space="0" w:color="auto"/>
                            <w:right w:val="none" w:sz="0" w:space="0" w:color="auto"/>
                          </w:divBdr>
                        </w:div>
                      </w:divsChild>
                    </w:div>
                    <w:div w:id="8572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6256">
      <w:bodyDiv w:val="1"/>
      <w:marLeft w:val="0"/>
      <w:marRight w:val="0"/>
      <w:marTop w:val="0"/>
      <w:marBottom w:val="0"/>
      <w:divBdr>
        <w:top w:val="none" w:sz="0" w:space="0" w:color="auto"/>
        <w:left w:val="none" w:sz="0" w:space="0" w:color="auto"/>
        <w:bottom w:val="none" w:sz="0" w:space="0" w:color="auto"/>
        <w:right w:val="none" w:sz="0" w:space="0" w:color="auto"/>
      </w:divBdr>
    </w:div>
    <w:div w:id="1565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duell.eu"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yperlink" Target="mailto:cato.moen@duell.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3A6A9B02711551498A657691F4920FCB" ma:contentTypeVersion="0" ma:contentTypeDescription="A Microsoft InfoPath Form Template." ma:contentTypeScope="" ma:versionID="887f3610c5e81af6e3b76d7c56f274b7">
  <xsd:schema xmlns:xsd="http://www.w3.org/2001/XMLSchema" xmlns:xs="http://www.w3.org/2001/XMLSchema" xmlns:p="http://schemas.microsoft.com/office/2006/metadata/properties" xmlns:ns2="70addac4-1ab7-40fb-b54a-1480d7ab077b" targetNamespace="http://schemas.microsoft.com/office/2006/metadata/properties" ma:root="true" ma:fieldsID="46eb91c0935cd175e6d878c8ff9893f7" ns2:_="">
    <xsd:import namespace="70addac4-1ab7-40fb-b54a-1480d7ab077b"/>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dac4-1ab7-40fb-b54a-1480d7ab077b"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Category xmlns="70addac4-1ab7-40fb-b54a-1480d7ab077b" xsi:nil="true"/>
    <FormVersion xmlns="70addac4-1ab7-40fb-b54a-1480d7ab077b" xsi:nil="true"/>
    <FormName xmlns="70addac4-1ab7-40fb-b54a-1480d7ab077b" xsi:nil="true"/>
    <FormLocale xmlns="70addac4-1ab7-40fb-b54a-1480d7ab077b" xsi:nil="true"/>
    <FormDescription xmlns="70addac4-1ab7-40fb-b54a-1480d7ab077b" xsi:nil="true"/>
    <CustomContentTypeId xmlns="70addac4-1ab7-40fb-b54a-1480d7ab077b" xsi:nil="true"/>
    <FormId xmlns="70addac4-1ab7-40fb-b54a-1480d7ab077b" xsi:nil="true"/>
    <ShowInCatalog xmlns="70addac4-1ab7-40fb-b54a-1480d7ab077b">false</ShowInCatalog>
  </documentManagement>
</p:properties>
</file>

<file path=customXml/itemProps1.xml><?xml version="1.0" encoding="utf-8"?>
<ds:datastoreItem xmlns:ds="http://schemas.openxmlformats.org/officeDocument/2006/customXml" ds:itemID="{6A9434CA-6249-422D-94BF-BAF3206B1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dac4-1ab7-40fb-b54a-1480d7ab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5A5C0-AF2F-4288-89EA-E0C28DD54237}">
  <ds:schemaRefs>
    <ds:schemaRef ds:uri="http://schemas.microsoft.com/sharepoint/v3/contenttype/forms"/>
  </ds:schemaRefs>
</ds:datastoreItem>
</file>

<file path=customXml/itemProps3.xml><?xml version="1.0" encoding="utf-8"?>
<ds:datastoreItem xmlns:ds="http://schemas.openxmlformats.org/officeDocument/2006/customXml" ds:itemID="{6F7550AD-38DC-45B7-B1EC-BA4E514895CA}">
  <ds:schemaRefs>
    <ds:schemaRef ds:uri="http://schemas.microsoft.com/office/2006/metadata/properties"/>
    <ds:schemaRef ds:uri="http://schemas.microsoft.com/office/infopath/2007/PartnerControls"/>
    <ds:schemaRef ds:uri="70addac4-1ab7-40fb-b54a-1480d7ab07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Tammi</dc:creator>
  <cp:keywords/>
  <dc:description/>
  <cp:lastModifiedBy>Carli Ann Smith</cp:lastModifiedBy>
  <cp:revision>2</cp:revision>
  <cp:lastPrinted>2022-03-28T12:31:00Z</cp:lastPrinted>
  <dcterms:created xsi:type="dcterms:W3CDTF">2022-03-29T10:41:00Z</dcterms:created>
  <dcterms:modified xsi:type="dcterms:W3CDTF">2022-03-29T10:41:00Z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0x010100F8EF98760CBA4A94994F13BA881038FA003A6A9B02711551498A657691F4920FCB</vt:lpwstr>
  </property>
</Properties>
</file>