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D980" w14:textId="04A2F2E0" w:rsidR="00A97E59" w:rsidRDefault="00A97E59" w:rsidP="00A97E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7079BA">
        <w:rPr>
          <w:rFonts w:ascii="Arial" w:hAnsi="Arial" w:cs="Arial"/>
          <w:b/>
          <w:noProof/>
        </w:rPr>
        <w:drawing>
          <wp:inline distT="0" distB="0" distL="0" distR="0" wp14:anchorId="7A4C2C9A" wp14:editId="5757F6BF">
            <wp:extent cx="754213" cy="574201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F128" w14:textId="624A815E" w:rsidR="007070ED" w:rsidRPr="00A97E59" w:rsidRDefault="007070ED" w:rsidP="00B80C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97E59">
        <w:rPr>
          <w:rFonts w:ascii="Arial" w:eastAsia="Times New Roman" w:hAnsi="Arial" w:cs="Arial"/>
          <w:b/>
          <w:bCs/>
          <w:color w:val="000000"/>
        </w:rPr>
        <w:t>Cardo Systems melancarkan generasi PACKTALK yang serba baharu – PACKTALK EDGE. Kelahiran semula</w:t>
      </w:r>
      <w:r w:rsidR="00812176" w:rsidRPr="00A97E59">
        <w:rPr>
          <w:rFonts w:ascii="Arial" w:eastAsia="Times New Roman" w:hAnsi="Arial" w:cs="Arial"/>
          <w:b/>
          <w:bCs/>
          <w:color w:val="000000"/>
        </w:rPr>
        <w:t xml:space="preserve"> kehebatan</w:t>
      </w:r>
    </w:p>
    <w:p w14:paraId="11226440" w14:textId="4210B7E9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PLANO, Texas, 29 Mac 2022  /PRNewswire/ -- Susulan</w:t>
      </w:r>
      <w:r w:rsidR="00B80C86" w:rsidRPr="00A97E59">
        <w:rPr>
          <w:rFonts w:ascii="Arial" w:eastAsia="Times New Roman" w:hAnsi="Arial" w:cs="Arial"/>
          <w:color w:val="000000"/>
        </w:rPr>
        <w:t xml:space="preserve"> dengan</w:t>
      </w:r>
      <w:r w:rsidRPr="00A97E59">
        <w:rPr>
          <w:rFonts w:ascii="Arial" w:eastAsia="Times New Roman" w:hAnsi="Arial" w:cs="Arial"/>
          <w:color w:val="000000"/>
        </w:rPr>
        <w:t xml:space="preserve"> penyelidikan dan pembangunan yang </w:t>
      </w:r>
      <w:r w:rsidR="00B80C86" w:rsidRPr="00A97E59">
        <w:rPr>
          <w:rFonts w:ascii="Arial" w:eastAsia="Times New Roman" w:hAnsi="Arial" w:cs="Arial"/>
          <w:color w:val="000000"/>
        </w:rPr>
        <w:t>mendalam</w:t>
      </w:r>
      <w:r w:rsidRPr="00A97E59">
        <w:rPr>
          <w:rFonts w:ascii="Arial" w:eastAsia="Times New Roman" w:hAnsi="Arial" w:cs="Arial"/>
          <w:color w:val="000000"/>
        </w:rPr>
        <w:t>, Cardo dengan bangganya mengumumkan generasi baharu sistem komunikasi motosikal</w:t>
      </w:r>
      <w:r w:rsidR="00B80C86" w:rsidRPr="00A97E59">
        <w:rPr>
          <w:rFonts w:ascii="Arial" w:eastAsia="Times New Roman" w:hAnsi="Arial" w:cs="Arial"/>
          <w:color w:val="000000"/>
        </w:rPr>
        <w:t xml:space="preserve"> yang</w:t>
      </w:r>
      <w:r w:rsidRPr="00A97E59">
        <w:rPr>
          <w:rFonts w:ascii="Arial" w:eastAsia="Times New Roman" w:hAnsi="Arial" w:cs="Arial"/>
          <w:color w:val="000000"/>
        </w:rPr>
        <w:t xml:space="preserve"> terbaik di dunia iaitu PACKTALK EDGE yang serba baharu.</w:t>
      </w:r>
    </w:p>
    <w:p w14:paraId="2F3E3E1F" w14:textId="77777777" w:rsidR="002F4758" w:rsidRPr="00A97E59" w:rsidRDefault="007070ED" w:rsidP="002F47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noProof/>
          <w:color w:val="000000"/>
          <w:lang w:eastAsia="zh-CN"/>
        </w:rPr>
        <mc:AlternateContent>
          <mc:Choice Requires="wps">
            <w:drawing>
              <wp:inline distT="0" distB="0" distL="0" distR="0" wp14:anchorId="3FF922B1" wp14:editId="68310891">
                <wp:extent cx="304800" cy="304800"/>
                <wp:effectExtent l="0" t="0" r="0" b="0"/>
                <wp:docPr id="2" name="Rectangle 2" descr="PACKTALK E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34D71" id="Rectangle 2" o:spid="_x0000_s1026" alt="PACKTALK ED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p w14:paraId="356E131B" w14:textId="01E1F1A0" w:rsidR="007070ED" w:rsidRPr="00A97E59" w:rsidRDefault="008955E6" w:rsidP="002F47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Ciri-ciri</w:t>
      </w:r>
      <w:r w:rsidR="007070ED" w:rsidRPr="00A97E59">
        <w:rPr>
          <w:rFonts w:ascii="Arial" w:eastAsia="Times New Roman" w:hAnsi="Arial" w:cs="Arial"/>
          <w:color w:val="000000"/>
        </w:rPr>
        <w:t xml:space="preserve"> utama merangkumi:</w:t>
      </w:r>
    </w:p>
    <w:p w14:paraId="7D197E45" w14:textId="77777777" w:rsidR="008955E6" w:rsidRPr="00A97E59" w:rsidRDefault="007070ED" w:rsidP="008955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Reka bentu</w:t>
      </w:r>
      <w:r w:rsidR="008955E6" w:rsidRPr="00A97E59">
        <w:rPr>
          <w:rFonts w:ascii="Arial" w:eastAsia="Times New Roman" w:hAnsi="Arial" w:cs="Arial"/>
          <w:color w:val="000000"/>
        </w:rPr>
        <w:t>k yang nipis tanpa antena luar.</w:t>
      </w:r>
    </w:p>
    <w:p w14:paraId="165C979D" w14:textId="77777777" w:rsidR="008955E6" w:rsidRPr="00A97E59" w:rsidRDefault="007070ED" w:rsidP="008955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 xml:space="preserve">Komunikasi Jejaring Dinamik (DMC) generasi kedua dengan pengumpulan yang lebih pantas dan lebih mudah </w:t>
      </w:r>
      <w:r w:rsidR="008955E6" w:rsidRPr="00A97E59">
        <w:rPr>
          <w:rFonts w:ascii="Arial" w:eastAsia="Times New Roman" w:hAnsi="Arial" w:cs="Arial"/>
          <w:color w:val="000000"/>
        </w:rPr>
        <w:t>serta interkom jalur lebar.</w:t>
      </w:r>
    </w:p>
    <w:p w14:paraId="69B5C60D" w14:textId="6F52A237" w:rsidR="008955E6" w:rsidRPr="00A97E59" w:rsidRDefault="007070ED" w:rsidP="002F47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Penin</w:t>
      </w:r>
      <w:r w:rsidR="008955E6" w:rsidRPr="00A97E59">
        <w:rPr>
          <w:rFonts w:ascii="Arial" w:eastAsia="Times New Roman" w:hAnsi="Arial" w:cs="Arial"/>
          <w:color w:val="000000"/>
        </w:rPr>
        <w:t xml:space="preserve">gkatan </w:t>
      </w:r>
      <w:r w:rsidR="002F4758" w:rsidRPr="00A97E59">
        <w:rPr>
          <w:rFonts w:ascii="Arial" w:eastAsia="Times New Roman" w:hAnsi="Arial" w:cs="Arial"/>
          <w:color w:val="000000"/>
        </w:rPr>
        <w:t>Enjin Suara Asli</w:t>
      </w:r>
      <w:r w:rsidR="008955E6" w:rsidRPr="00A97E59">
        <w:rPr>
          <w:rFonts w:ascii="Arial" w:eastAsia="Times New Roman" w:hAnsi="Arial" w:cs="Arial"/>
          <w:color w:val="000000"/>
        </w:rPr>
        <w:t>.</w:t>
      </w:r>
    </w:p>
    <w:p w14:paraId="71BC6675" w14:textId="77777777" w:rsidR="008955E6" w:rsidRPr="00A97E59" w:rsidRDefault="008955E6" w:rsidP="008955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Peningkatan Bunyi JBL.</w:t>
      </w:r>
    </w:p>
    <w:p w14:paraId="7F5BAC55" w14:textId="77777777" w:rsidR="008955E6" w:rsidRPr="00A97E59" w:rsidRDefault="007070ED" w:rsidP="008955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Penambahba</w:t>
      </w:r>
      <w:r w:rsidR="008955E6" w:rsidRPr="00A97E59">
        <w:rPr>
          <w:rFonts w:ascii="Arial" w:eastAsia="Times New Roman" w:hAnsi="Arial" w:cs="Arial"/>
          <w:color w:val="000000"/>
        </w:rPr>
        <w:t>ikan mikrofon pembatalan bunyi.</w:t>
      </w:r>
    </w:p>
    <w:p w14:paraId="5ADFBB90" w14:textId="7AEF297E" w:rsidR="007070ED" w:rsidRPr="00A97E59" w:rsidRDefault="007070ED" w:rsidP="008955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Pelekap Udara Magnetik untuk pemasangan unit yang mudah dan selamat kepada mana-mana topi keledar.</w:t>
      </w:r>
    </w:p>
    <w:p w14:paraId="542B6B76" w14:textId="41E505DF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PACKTALK EDGE me</w:t>
      </w:r>
      <w:r w:rsidR="00F245B7" w:rsidRPr="00A97E59">
        <w:rPr>
          <w:rFonts w:ascii="Arial" w:eastAsia="Times New Roman" w:hAnsi="Arial" w:cs="Arial"/>
          <w:color w:val="000000"/>
        </w:rPr>
        <w:t>nggunakan</w:t>
      </w:r>
      <w:r w:rsidRPr="00A97E59">
        <w:rPr>
          <w:rFonts w:ascii="Arial" w:eastAsia="Times New Roman" w:hAnsi="Arial" w:cs="Arial"/>
          <w:color w:val="000000"/>
        </w:rPr>
        <w:t xml:space="preserve"> teknologi Cardo</w:t>
      </w:r>
      <w:r w:rsidR="00F245B7" w:rsidRPr="00A97E59">
        <w:rPr>
          <w:rFonts w:ascii="Arial" w:eastAsia="Times New Roman" w:hAnsi="Arial" w:cs="Arial"/>
          <w:color w:val="000000"/>
        </w:rPr>
        <w:t xml:space="preserve"> DMC</w:t>
      </w:r>
      <w:r w:rsidRPr="00A97E59">
        <w:rPr>
          <w:rFonts w:ascii="Arial" w:eastAsia="Times New Roman" w:hAnsi="Arial" w:cs="Arial"/>
          <w:color w:val="000000"/>
        </w:rPr>
        <w:t xml:space="preserve"> </w:t>
      </w:r>
      <w:r w:rsidR="00F245B7" w:rsidRPr="00A97E59">
        <w:rPr>
          <w:rFonts w:ascii="Arial" w:eastAsia="Times New Roman" w:hAnsi="Arial" w:cs="Arial"/>
          <w:color w:val="000000"/>
        </w:rPr>
        <w:t>yang telah  diktiraf sebagai Teknologi yang paling canggih di dunia</w:t>
      </w:r>
      <w:r w:rsidRPr="00A97E59">
        <w:rPr>
          <w:rFonts w:ascii="Arial" w:eastAsia="Times New Roman" w:hAnsi="Arial" w:cs="Arial"/>
          <w:color w:val="000000"/>
        </w:rPr>
        <w:t xml:space="preserve">, menampilkan </w:t>
      </w:r>
      <w:r w:rsidR="00F245B7" w:rsidRPr="00A97E59">
        <w:rPr>
          <w:rFonts w:ascii="Arial" w:eastAsia="Times New Roman" w:hAnsi="Arial" w:cs="Arial"/>
          <w:color w:val="000000"/>
        </w:rPr>
        <w:t>kesinambungan</w:t>
      </w:r>
      <w:r w:rsidRPr="00A97E59">
        <w:rPr>
          <w:rFonts w:ascii="Arial" w:eastAsia="Times New Roman" w:hAnsi="Arial" w:cs="Arial"/>
          <w:color w:val="000000"/>
        </w:rPr>
        <w:t xml:space="preserve"> DMC generasi kedua dengan kualiti bunyi</w:t>
      </w:r>
      <w:r w:rsidR="00F245B7" w:rsidRPr="00A97E59">
        <w:rPr>
          <w:rFonts w:ascii="Arial" w:eastAsia="Times New Roman" w:hAnsi="Arial" w:cs="Arial"/>
          <w:color w:val="000000"/>
        </w:rPr>
        <w:t>,</w:t>
      </w:r>
      <w:r w:rsidRPr="00A97E59">
        <w:rPr>
          <w:rFonts w:ascii="Arial" w:eastAsia="Times New Roman" w:hAnsi="Arial" w:cs="Arial"/>
          <w:color w:val="000000"/>
        </w:rPr>
        <w:t xml:space="preserve"> jalur lebar dalam yang tiada tandingan, proses pengumpulan yang lebih mudah dan lebih pantas dalam mod DMC, </w:t>
      </w:r>
      <w:r w:rsidR="008955E6" w:rsidRPr="00A97E59">
        <w:rPr>
          <w:rFonts w:ascii="Arial" w:eastAsia="Times New Roman" w:hAnsi="Arial" w:cs="Arial"/>
          <w:color w:val="000000"/>
        </w:rPr>
        <w:t>pemasangan</w:t>
      </w:r>
      <w:r w:rsidRPr="00A97E59">
        <w:rPr>
          <w:rFonts w:ascii="Arial" w:eastAsia="Times New Roman" w:hAnsi="Arial" w:cs="Arial"/>
          <w:color w:val="000000"/>
        </w:rPr>
        <w:t xml:space="preserve"> yang lebih pantas dalam mod Bluetooth dan sokongan Bluetooth </w:t>
      </w:r>
      <w:r w:rsidR="00860E0A" w:rsidRPr="00A97E59">
        <w:rPr>
          <w:rFonts w:ascii="Arial" w:eastAsia="Times New Roman" w:hAnsi="Arial" w:cs="Arial"/>
          <w:color w:val="000000"/>
        </w:rPr>
        <w:t xml:space="preserve">Interkom  </w:t>
      </w:r>
      <w:r w:rsidRPr="00A97E59">
        <w:rPr>
          <w:rFonts w:ascii="Arial" w:eastAsia="Times New Roman" w:hAnsi="Arial" w:cs="Arial"/>
          <w:color w:val="000000"/>
        </w:rPr>
        <w:t>Secara Langsung.</w:t>
      </w:r>
    </w:p>
    <w:p w14:paraId="20C67A24" w14:textId="4B94AE7D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Membantu mengukuhkan 'kelebihan' yang dimilik</w:t>
      </w:r>
      <w:r w:rsidR="002F4758" w:rsidRPr="00A97E59">
        <w:rPr>
          <w:rFonts w:ascii="Arial" w:eastAsia="Times New Roman" w:hAnsi="Arial" w:cs="Arial"/>
          <w:color w:val="000000"/>
        </w:rPr>
        <w:t>i</w:t>
      </w:r>
      <w:r w:rsidRPr="00A97E59">
        <w:rPr>
          <w:rFonts w:ascii="Arial" w:eastAsia="Times New Roman" w:hAnsi="Arial" w:cs="Arial"/>
          <w:color w:val="000000"/>
        </w:rPr>
        <w:t xml:space="preserve">nya berbanding </w:t>
      </w:r>
      <w:r w:rsidR="00860E0A" w:rsidRPr="00A97E59">
        <w:rPr>
          <w:rFonts w:ascii="Arial" w:eastAsia="Times New Roman" w:hAnsi="Arial" w:cs="Arial"/>
          <w:color w:val="000000"/>
        </w:rPr>
        <w:t xml:space="preserve">dengan </w:t>
      </w:r>
      <w:r w:rsidRPr="00A97E59">
        <w:rPr>
          <w:rFonts w:ascii="Arial" w:eastAsia="Times New Roman" w:hAnsi="Arial" w:cs="Arial"/>
          <w:color w:val="000000"/>
        </w:rPr>
        <w:t>generasi yang terdahulu, PACKTALK EDGE t</w:t>
      </w:r>
      <w:r w:rsidR="00860E0A" w:rsidRPr="00A97E59">
        <w:rPr>
          <w:rFonts w:ascii="Arial" w:eastAsia="Times New Roman" w:hAnsi="Arial" w:cs="Arial"/>
          <w:color w:val="000000"/>
        </w:rPr>
        <w:t xml:space="preserve">elah berjaya meningkatkan hasil  bunyi </w:t>
      </w:r>
      <w:r w:rsidRPr="00A97E59">
        <w:rPr>
          <w:rFonts w:ascii="Arial" w:eastAsia="Times New Roman" w:hAnsi="Arial" w:cs="Arial"/>
          <w:color w:val="000000"/>
        </w:rPr>
        <w:t>daripada reka bentuk semula pembesar suara JBL dan tiga profil bunyi baharu</w:t>
      </w:r>
      <w:r w:rsidR="00860E0A" w:rsidRPr="00A97E59">
        <w:rPr>
          <w:rFonts w:ascii="Arial" w:eastAsia="Times New Roman" w:hAnsi="Arial" w:cs="Arial"/>
          <w:color w:val="000000"/>
        </w:rPr>
        <w:t>.</w:t>
      </w:r>
      <w:r w:rsidR="00EA035C" w:rsidRPr="00A97E59">
        <w:rPr>
          <w:rFonts w:ascii="Arial" w:eastAsia="Times New Roman" w:hAnsi="Arial" w:cs="Arial"/>
          <w:color w:val="000000"/>
        </w:rPr>
        <w:t xml:space="preserve"> PACKTALK EDGE  b</w:t>
      </w:r>
      <w:r w:rsidRPr="00A97E59">
        <w:rPr>
          <w:rFonts w:ascii="Arial" w:eastAsia="Times New Roman" w:hAnsi="Arial" w:cs="Arial"/>
          <w:color w:val="000000"/>
        </w:rPr>
        <w:t xml:space="preserve">oleh dilekatkan pada mana-mana topi keledar dengan menggunakan penyangga magnetik baharu serta menawarkan mikrofon pembatalan bunyi yang lebih </w:t>
      </w:r>
      <w:r w:rsidR="00EA035C" w:rsidRPr="00A97E59">
        <w:rPr>
          <w:rFonts w:ascii="Arial" w:eastAsia="Times New Roman" w:hAnsi="Arial" w:cs="Arial"/>
          <w:color w:val="000000"/>
        </w:rPr>
        <w:t>beprestasi tinggi</w:t>
      </w:r>
      <w:r w:rsidRPr="00A97E59">
        <w:rPr>
          <w:rFonts w:ascii="Arial" w:eastAsia="Times New Roman" w:hAnsi="Arial" w:cs="Arial"/>
          <w:color w:val="000000"/>
        </w:rPr>
        <w:t>.</w:t>
      </w:r>
    </w:p>
    <w:p w14:paraId="79487C9C" w14:textId="1E3C5EAE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 xml:space="preserve">Ciri-ciri lain termasuk </w:t>
      </w:r>
      <w:r w:rsidR="00EA035C" w:rsidRPr="00A97E59">
        <w:rPr>
          <w:rFonts w:ascii="Arial" w:eastAsia="Times New Roman" w:hAnsi="Arial" w:cs="Arial"/>
          <w:color w:val="000000"/>
        </w:rPr>
        <w:t>jangka</w:t>
      </w:r>
      <w:r w:rsidRPr="00A97E59">
        <w:rPr>
          <w:rFonts w:ascii="Arial" w:eastAsia="Times New Roman" w:hAnsi="Arial" w:cs="Arial"/>
          <w:color w:val="000000"/>
        </w:rPr>
        <w:t xml:space="preserve"> hayat bateri selama 13 jam, USB-C dan pengecasan pantas sebagai standard – pengecasan pantas selama 20 minit memberikan dua jam masa perjalanan</w:t>
      </w:r>
      <w:r w:rsidR="00EA035C" w:rsidRPr="00A97E59">
        <w:rPr>
          <w:rFonts w:ascii="Arial" w:eastAsia="Times New Roman" w:hAnsi="Arial" w:cs="Arial"/>
          <w:color w:val="000000"/>
        </w:rPr>
        <w:t>. Manakala jika</w:t>
      </w:r>
      <w:r w:rsidRPr="00A97E59">
        <w:rPr>
          <w:rFonts w:ascii="Arial" w:eastAsia="Times New Roman" w:hAnsi="Arial" w:cs="Arial"/>
          <w:color w:val="000000"/>
        </w:rPr>
        <w:t xml:space="preserve"> pengecasan</w:t>
      </w:r>
      <w:r w:rsidR="00EA035C" w:rsidRPr="00A97E59">
        <w:rPr>
          <w:rFonts w:ascii="Arial" w:eastAsia="Times New Roman" w:hAnsi="Arial" w:cs="Arial"/>
          <w:color w:val="000000"/>
        </w:rPr>
        <w:t xml:space="preserve"> dilakukan</w:t>
      </w:r>
      <w:r w:rsidRPr="00A97E59">
        <w:rPr>
          <w:rFonts w:ascii="Arial" w:eastAsia="Times New Roman" w:hAnsi="Arial" w:cs="Arial"/>
          <w:color w:val="000000"/>
        </w:rPr>
        <w:t xml:space="preserve"> selama 1.5-2 jam </w:t>
      </w:r>
      <w:r w:rsidR="00EA035C" w:rsidRPr="00A97E59">
        <w:rPr>
          <w:rFonts w:ascii="Arial" w:eastAsia="Times New Roman" w:hAnsi="Arial" w:cs="Arial"/>
          <w:color w:val="000000"/>
        </w:rPr>
        <w:t xml:space="preserve">, </w:t>
      </w:r>
      <w:r w:rsidRPr="00A97E59">
        <w:rPr>
          <w:rFonts w:ascii="Arial" w:eastAsia="Times New Roman" w:hAnsi="Arial" w:cs="Arial"/>
          <w:color w:val="000000"/>
        </w:rPr>
        <w:t xml:space="preserve">memberikan pengecasan penuh kepada </w:t>
      </w:r>
      <w:r w:rsidR="00EA035C" w:rsidRPr="00A97E59">
        <w:rPr>
          <w:rFonts w:ascii="Arial" w:eastAsia="Times New Roman" w:hAnsi="Arial" w:cs="Arial"/>
          <w:color w:val="000000"/>
        </w:rPr>
        <w:t xml:space="preserve">PACKTALK EDGE  </w:t>
      </w:r>
      <w:r w:rsidRPr="00A97E59">
        <w:rPr>
          <w:rFonts w:ascii="Arial" w:eastAsia="Times New Roman" w:hAnsi="Arial" w:cs="Arial"/>
          <w:color w:val="000000"/>
        </w:rPr>
        <w:t xml:space="preserve">. Kemas kini perisian melalui Applikasi Cardo Connect bermakna tiada kabel atau penyesuai Wi-Fi diperlukan untuk memastikan PACKTALK EDGE dimuatkan dengan </w:t>
      </w:r>
      <w:r w:rsidR="00EA035C" w:rsidRPr="00A97E59">
        <w:rPr>
          <w:rFonts w:ascii="Arial" w:eastAsia="Times New Roman" w:hAnsi="Arial" w:cs="Arial"/>
          <w:i/>
          <w:color w:val="000000"/>
        </w:rPr>
        <w:t>“Firmware</w:t>
      </w:r>
      <w:r w:rsidR="00EA035C" w:rsidRPr="00A97E59">
        <w:rPr>
          <w:rFonts w:ascii="Arial" w:eastAsia="Times New Roman" w:hAnsi="Arial" w:cs="Arial"/>
          <w:color w:val="000000"/>
        </w:rPr>
        <w:t xml:space="preserve">” </w:t>
      </w:r>
      <w:r w:rsidR="00070FE5" w:rsidRPr="00A97E59">
        <w:rPr>
          <w:rFonts w:ascii="Arial" w:eastAsia="Times New Roman" w:hAnsi="Arial" w:cs="Arial"/>
          <w:color w:val="000000"/>
        </w:rPr>
        <w:t>terkini.</w:t>
      </w:r>
      <w:r w:rsidR="00EA035C" w:rsidRPr="00A97E59">
        <w:rPr>
          <w:rFonts w:ascii="Arial" w:eastAsia="Times New Roman" w:hAnsi="Arial" w:cs="Arial"/>
          <w:color w:val="000000"/>
        </w:rPr>
        <w:t xml:space="preserve"> Untuk melengkapkan tawaran , w</w:t>
      </w:r>
      <w:r w:rsidR="00070FE5" w:rsidRPr="00A97E59">
        <w:rPr>
          <w:rFonts w:ascii="Arial" w:eastAsia="Times New Roman" w:hAnsi="Arial" w:cs="Arial"/>
          <w:color w:val="000000"/>
        </w:rPr>
        <w:t xml:space="preserve">aranti </w:t>
      </w:r>
      <w:r w:rsidR="00EA035C" w:rsidRPr="00A97E59">
        <w:rPr>
          <w:rFonts w:ascii="Arial" w:eastAsia="Times New Roman" w:hAnsi="Arial" w:cs="Arial"/>
          <w:color w:val="000000"/>
        </w:rPr>
        <w:t xml:space="preserve">diberikan </w:t>
      </w:r>
      <w:r w:rsidRPr="00A97E59">
        <w:rPr>
          <w:rFonts w:ascii="Arial" w:eastAsia="Times New Roman" w:hAnsi="Arial" w:cs="Arial"/>
          <w:color w:val="000000"/>
        </w:rPr>
        <w:t>selama 3 tahun.</w:t>
      </w:r>
    </w:p>
    <w:p w14:paraId="6CE15C16" w14:textId="615BF896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 xml:space="preserve">Alon Lumbroso, Ketua Pegawai Eksekutif Cardo Systems mengulas: "PACKTALK EDGE merupakan peranti komunikasi terbaik yang pernah kami bangunkan dan merupakan </w:t>
      </w:r>
      <w:r w:rsidR="00EA035C" w:rsidRPr="00A97E59">
        <w:rPr>
          <w:rFonts w:ascii="Arial" w:eastAsia="Times New Roman" w:hAnsi="Arial" w:cs="Arial"/>
          <w:color w:val="000000"/>
        </w:rPr>
        <w:t>produk</w:t>
      </w:r>
      <w:r w:rsidRPr="00A97E59">
        <w:rPr>
          <w:rFonts w:ascii="Arial" w:eastAsia="Times New Roman" w:hAnsi="Arial" w:cs="Arial"/>
          <w:color w:val="000000"/>
        </w:rPr>
        <w:t xml:space="preserve"> utama yang </w:t>
      </w:r>
      <w:r w:rsidR="00EA035C" w:rsidRPr="00A97E59">
        <w:rPr>
          <w:rFonts w:ascii="Arial" w:eastAsia="Times New Roman" w:hAnsi="Arial" w:cs="Arial"/>
          <w:color w:val="000000"/>
        </w:rPr>
        <w:t>ter</w:t>
      </w:r>
      <w:r w:rsidRPr="00A97E59">
        <w:rPr>
          <w:rFonts w:ascii="Arial" w:eastAsia="Times New Roman" w:hAnsi="Arial" w:cs="Arial"/>
          <w:color w:val="000000"/>
        </w:rPr>
        <w:t>hebat kepada</w:t>
      </w:r>
      <w:r w:rsidR="00EA035C" w:rsidRPr="00A97E59">
        <w:rPr>
          <w:rFonts w:ascii="Arial" w:eastAsia="Times New Roman" w:hAnsi="Arial" w:cs="Arial"/>
          <w:color w:val="000000"/>
        </w:rPr>
        <w:t xml:space="preserve"> semua</w:t>
      </w:r>
      <w:r w:rsidRPr="00A97E59">
        <w:rPr>
          <w:rFonts w:ascii="Arial" w:eastAsia="Times New Roman" w:hAnsi="Arial" w:cs="Arial"/>
          <w:color w:val="000000"/>
        </w:rPr>
        <w:t xml:space="preserve"> rangkaian komunika</w:t>
      </w:r>
      <w:r w:rsidR="00070FE5" w:rsidRPr="00A97E59">
        <w:rPr>
          <w:rFonts w:ascii="Arial" w:eastAsia="Times New Roman" w:hAnsi="Arial" w:cs="Arial"/>
          <w:color w:val="000000"/>
        </w:rPr>
        <w:t>si</w:t>
      </w:r>
      <w:r w:rsidRPr="00A97E59">
        <w:rPr>
          <w:rFonts w:ascii="Arial" w:eastAsia="Times New Roman" w:hAnsi="Arial" w:cs="Arial"/>
          <w:color w:val="000000"/>
        </w:rPr>
        <w:t xml:space="preserve"> </w:t>
      </w:r>
      <w:r w:rsidR="00EA035C" w:rsidRPr="00A97E59">
        <w:rPr>
          <w:rFonts w:ascii="Arial" w:eastAsia="Times New Roman" w:hAnsi="Arial" w:cs="Arial"/>
          <w:color w:val="000000"/>
        </w:rPr>
        <w:t>kami</w:t>
      </w:r>
      <w:r w:rsidRPr="00A97E59">
        <w:rPr>
          <w:rFonts w:ascii="Arial" w:eastAsia="Times New Roman" w:hAnsi="Arial" w:cs="Arial"/>
          <w:color w:val="000000"/>
        </w:rPr>
        <w:t>. Tawaran terkini ini merupakan bukti kepada tiga teras Cardo – kualiti, inovasi bermatlamat dan mengutamakan pengguna. Inovasi merupakan DNA syarikat kami dan produk utama terbaharu kami menjadi buktinya."</w:t>
      </w:r>
    </w:p>
    <w:p w14:paraId="1C96BC18" w14:textId="24D25A02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lastRenderedPageBreak/>
        <w:t>Harga Runcit yang Dicadangkan Pengeluar (MSRP) bagi PACKTALK EDGE baharu ini ialah  $389/€389 dan boleh didapati daripada peruncit pada akhir bulan April atau sebagai alternatif, ia kini boleh d</w:t>
      </w:r>
      <w:r w:rsidR="00EA035C" w:rsidRPr="00A97E59">
        <w:rPr>
          <w:rFonts w:ascii="Arial" w:eastAsia="Times New Roman" w:hAnsi="Arial" w:cs="Arial"/>
          <w:color w:val="000000"/>
        </w:rPr>
        <w:t xml:space="preserve">idapati di </w:t>
      </w:r>
      <w:hyperlink r:id="rId6" w:history="1">
        <w:r w:rsidR="00EA035C" w:rsidRPr="00A97E59">
          <w:rPr>
            <w:rStyle w:val="Hyperlink"/>
            <w:rFonts w:ascii="Arial" w:eastAsia="Times New Roman" w:hAnsi="Arial" w:cs="Arial"/>
          </w:rPr>
          <w:t>www.cardosystems.com</w:t>
        </w:r>
      </w:hyperlink>
      <w:r w:rsidR="00EA035C" w:rsidRPr="00A97E59">
        <w:rPr>
          <w:rFonts w:ascii="Arial" w:eastAsia="Times New Roman" w:hAnsi="Arial" w:cs="Arial"/>
          <w:color w:val="000000"/>
        </w:rPr>
        <w:t xml:space="preserve"> dan juga di pengedar yang sah. Manakala </w:t>
      </w:r>
      <w:r w:rsidRPr="00A97E59">
        <w:rPr>
          <w:rFonts w:ascii="Arial" w:eastAsia="Times New Roman" w:hAnsi="Arial" w:cs="Arial"/>
          <w:color w:val="000000"/>
        </w:rPr>
        <w:t>PACKTALK BOLD akan terus ditawarkan bersama-sama</w:t>
      </w:r>
      <w:r w:rsidR="00EA035C" w:rsidRPr="00A97E59">
        <w:rPr>
          <w:rFonts w:ascii="Arial" w:eastAsia="Times New Roman" w:hAnsi="Arial" w:cs="Arial"/>
          <w:color w:val="000000"/>
        </w:rPr>
        <w:t xml:space="preserve"> dengan</w:t>
      </w:r>
      <w:r w:rsidRPr="00A97E59">
        <w:rPr>
          <w:rFonts w:ascii="Arial" w:eastAsia="Times New Roman" w:hAnsi="Arial" w:cs="Arial"/>
          <w:color w:val="000000"/>
        </w:rPr>
        <w:t xml:space="preserve"> PACKTALK EDGE di seluruh dunia.</w:t>
      </w:r>
    </w:p>
    <w:p w14:paraId="5D5898D4" w14:textId="77777777" w:rsidR="002F4758" w:rsidRPr="00A97E59" w:rsidRDefault="002F4758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2AEBD548" w14:textId="77777777" w:rsidR="002F4758" w:rsidRPr="00A97E59" w:rsidRDefault="002F4758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7EF134B7" w14:textId="77777777" w:rsidR="002F4758" w:rsidRPr="00A97E59" w:rsidRDefault="002F4758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5BC67851" w14:textId="77777777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Untuk maklumat lanjut, sila layari cardosystems.com atau sertai perbualan di Facebook, Twitter, Instagram dan YouTube. </w:t>
      </w:r>
    </w:p>
    <w:p w14:paraId="2D9BB6F6" w14:textId="77777777" w:rsidR="00070FE5" w:rsidRPr="00A97E59" w:rsidRDefault="00070FE5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8029902" w14:textId="7FE200CA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b/>
          <w:bCs/>
          <w:color w:val="000000"/>
        </w:rPr>
        <w:t>Cardo Systems</w:t>
      </w:r>
      <w:r w:rsidRPr="00A97E59">
        <w:rPr>
          <w:rFonts w:ascii="Arial" w:eastAsia="Times New Roman" w:hAnsi="Arial" w:cs="Arial"/>
          <w:color w:val="000000"/>
        </w:rPr>
        <w:t> </w:t>
      </w:r>
    </w:p>
    <w:p w14:paraId="46B4DCE9" w14:textId="6C310A8F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Cardo ialah peneraju dunia dalam sistem hiburan dan komunikasi tanpa wayar untuk pengguna sukan permotoran. Cardo merupakan</w:t>
      </w:r>
      <w:r w:rsidR="00AB7744" w:rsidRPr="00A97E59">
        <w:rPr>
          <w:rFonts w:ascii="Arial" w:eastAsia="Times New Roman" w:hAnsi="Arial" w:cs="Arial"/>
          <w:color w:val="000000"/>
        </w:rPr>
        <w:t xml:space="preserve"> syarikat</w:t>
      </w:r>
      <w:r w:rsidRPr="00A97E59">
        <w:rPr>
          <w:rFonts w:ascii="Arial" w:eastAsia="Times New Roman" w:hAnsi="Arial" w:cs="Arial"/>
          <w:color w:val="000000"/>
        </w:rPr>
        <w:t xml:space="preserve"> yang pertama memperkenalkan sistem komunikasi motosikal Bluetooth dan </w:t>
      </w:r>
      <w:r w:rsidR="00AB7744" w:rsidRPr="00A97E59">
        <w:rPr>
          <w:rFonts w:ascii="Arial" w:eastAsia="Times New Roman" w:hAnsi="Arial" w:cs="Arial"/>
          <w:color w:val="000000"/>
        </w:rPr>
        <w:t xml:space="preserve">juga yang pertama </w:t>
      </w:r>
      <w:r w:rsidRPr="00A97E59">
        <w:rPr>
          <w:rFonts w:ascii="Arial" w:eastAsia="Times New Roman" w:hAnsi="Arial" w:cs="Arial"/>
          <w:color w:val="000000"/>
        </w:rPr>
        <w:t xml:space="preserve">memperkenalkan </w:t>
      </w:r>
      <w:r w:rsidR="00AB7744" w:rsidRPr="00A97E59">
        <w:rPr>
          <w:rFonts w:ascii="Arial" w:eastAsia="Times New Roman" w:hAnsi="Arial" w:cs="Arial"/>
          <w:color w:val="000000"/>
        </w:rPr>
        <w:t>DMC</w:t>
      </w:r>
      <w:r w:rsidRPr="00A97E59">
        <w:rPr>
          <w:rFonts w:ascii="Arial" w:eastAsia="Times New Roman" w:hAnsi="Arial" w:cs="Arial"/>
          <w:color w:val="000000"/>
        </w:rPr>
        <w:t xml:space="preserve"> pada tahun 2015. Produk syarikat kini tersedia untuk dibeli di lebih 100 buah negara.</w:t>
      </w:r>
    </w:p>
    <w:p w14:paraId="238BA1CD" w14:textId="73C4537E" w:rsidR="007070ED" w:rsidRPr="00A97E59" w:rsidRDefault="007070ED" w:rsidP="007070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noProof/>
          <w:color w:val="000000"/>
          <w:lang w:eastAsia="zh-CN"/>
        </w:rPr>
        <mc:AlternateContent>
          <mc:Choice Requires="wps">
            <w:drawing>
              <wp:inline distT="0" distB="0" distL="0" distR="0" wp14:anchorId="53B4B545" wp14:editId="1428940C">
                <wp:extent cx="304800" cy="304800"/>
                <wp:effectExtent l="0" t="0" r="0" b="0"/>
                <wp:docPr id="1" name="Rectangle 1" descr="Cardo Syste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47671" id="Rectangle 1" o:spid="_x0000_s1026" alt="Cardo Syste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p w14:paraId="3ECAF011" w14:textId="77777777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Foto - </w:t>
      </w:r>
      <w:hyperlink r:id="rId7" w:tgtFrame="_blank" w:history="1">
        <w:r w:rsidRPr="00A97E59">
          <w:rPr>
            <w:rFonts w:ascii="Arial" w:eastAsia="Times New Roman" w:hAnsi="Arial" w:cs="Arial"/>
            <w:color w:val="0000FF"/>
            <w:u w:val="single"/>
          </w:rPr>
          <w:t>https://mma.prnewswire.com/media/1772690/Cardo_Systems_PACKTALK_EDGE.jpg</w:t>
        </w:r>
      </w:hyperlink>
      <w:r w:rsidRPr="00A97E59">
        <w:rPr>
          <w:rFonts w:ascii="Arial" w:eastAsia="Times New Roman" w:hAnsi="Arial" w:cs="Arial"/>
          <w:color w:val="000000"/>
        </w:rPr>
        <w:br/>
        <w:t>Logo - </w:t>
      </w:r>
      <w:hyperlink r:id="rId8" w:tgtFrame="_blank" w:history="1">
        <w:r w:rsidRPr="00A97E59">
          <w:rPr>
            <w:rFonts w:ascii="Arial" w:eastAsia="Times New Roman" w:hAnsi="Arial" w:cs="Arial"/>
            <w:color w:val="0000FF"/>
            <w:u w:val="single"/>
          </w:rPr>
          <w:t>https://mma.prnewswire.com/media/1772689/Cardo_Systems_Logo.jpg</w:t>
        </w:r>
      </w:hyperlink>
    </w:p>
    <w:p w14:paraId="0A6897AB" w14:textId="77777777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 </w:t>
      </w:r>
    </w:p>
    <w:p w14:paraId="698F2647" w14:textId="77777777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 </w:t>
      </w:r>
    </w:p>
    <w:p w14:paraId="33BC639C" w14:textId="77777777" w:rsidR="007070ED" w:rsidRPr="00A97E59" w:rsidRDefault="007070ED" w:rsidP="007070ED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14:paraId="5D462E23" w14:textId="34685491" w:rsidR="007070ED" w:rsidRPr="00A97E59" w:rsidRDefault="007070ED" w:rsidP="007070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97E59">
        <w:rPr>
          <w:rFonts w:ascii="Arial" w:eastAsia="Times New Roman" w:hAnsi="Arial" w:cs="Arial"/>
          <w:color w:val="000000"/>
        </w:rPr>
        <w:t>  HUBUNG</w:t>
      </w:r>
      <w:r w:rsidR="00AB7744" w:rsidRPr="00A97E59">
        <w:rPr>
          <w:rFonts w:ascii="Arial" w:eastAsia="Times New Roman" w:hAnsi="Arial" w:cs="Arial"/>
          <w:color w:val="000000"/>
        </w:rPr>
        <w:t>I</w:t>
      </w:r>
      <w:r w:rsidRPr="00A97E59">
        <w:rPr>
          <w:rFonts w:ascii="Arial" w:eastAsia="Times New Roman" w:hAnsi="Arial" w:cs="Arial"/>
          <w:color w:val="000000"/>
        </w:rPr>
        <w:t>: press@cardosystems.media</w:t>
      </w:r>
    </w:p>
    <w:p w14:paraId="593710BC" w14:textId="77777777" w:rsidR="00804C4D" w:rsidRPr="00A97E59" w:rsidRDefault="00804C4D" w:rsidP="007070ED">
      <w:pPr>
        <w:rPr>
          <w:rFonts w:ascii="Arial" w:hAnsi="Arial" w:cs="Arial"/>
        </w:rPr>
      </w:pPr>
    </w:p>
    <w:sectPr w:rsidR="00804C4D" w:rsidRPr="00A97E59" w:rsidSect="00C821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C65C8"/>
    <w:multiLevelType w:val="hybridMultilevel"/>
    <w:tmpl w:val="896680C8"/>
    <w:lvl w:ilvl="0" w:tplc="E3105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ED"/>
    <w:rsid w:val="00070FE5"/>
    <w:rsid w:val="002F4758"/>
    <w:rsid w:val="007070ED"/>
    <w:rsid w:val="00804C4D"/>
    <w:rsid w:val="00812176"/>
    <w:rsid w:val="00860E0A"/>
    <w:rsid w:val="008955E6"/>
    <w:rsid w:val="00A97E59"/>
    <w:rsid w:val="00AB7744"/>
    <w:rsid w:val="00B80C86"/>
    <w:rsid w:val="00C821B1"/>
    <w:rsid w:val="00D10712"/>
    <w:rsid w:val="00D52414"/>
    <w:rsid w:val="00EA035C"/>
    <w:rsid w:val="00F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FC06"/>
  <w15:docId w15:val="{502CDA60-43B6-9244-B504-C1360993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spanclass">
    <w:name w:val="legendspanclass"/>
    <w:basedOn w:val="DefaultParagraphFont"/>
    <w:rsid w:val="007070ED"/>
  </w:style>
  <w:style w:type="character" w:styleId="Hyperlink">
    <w:name w:val="Hyperlink"/>
    <w:basedOn w:val="DefaultParagraphFont"/>
    <w:uiPriority w:val="99"/>
    <w:unhideWhenUsed/>
    <w:rsid w:val="007070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8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8072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12.net/c/link/?t=0&amp;l=ms&amp;o=3482647-1&amp;h=3850942581&amp;u=https%3A%2F%2Fc212.net%2Fc%2Flink%2F%3Ft%3D0%26l%3Den%26o%3D3482647-2%26h%3D2954121470%26u%3Dhttps%253A%252F%252Fmma.prnewswire.com%252Fmedia%252F1772689%252FCardo_Systems_Logo.jpg%26a%3Dhttps%253A%252F%252Fmma.prnewswire.com%252Fmedia%252F1772689%252FCardo_Systems_Logo.jpg&amp;a=https%3A%2F%2Fmma.prnewswire.com%2Fmedia%2F1772689%2FCardo_Systems_Logo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212.net/c/link/?t=0&amp;l=ms&amp;o=3482647-1&amp;h=2955699022&amp;u=https%3A%2F%2Fc212.net%2Fc%2Flink%2F%3Ft%3D0%26l%3Den%26o%3D3482647-2%26h%3D4186043637%26u%3Dhttps%253A%252F%252Fmma.prnewswire.com%252Fmedia%252F1772690%252FCardo_Systems_PACKTALK_EDGE.jpg%26a%3Dhttps%253A%252F%252Fmma.prnewswire.com%252Fmedia%252F1772690%252FCardo_Systems_PACKTALK_EDGE.jpg&amp;a=https%3A%2F%2Fmma.prnewswire.com%2Fmedia%2F1772690%2FCardo_Systems_PACKTALK_ED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 Liu</dc:creator>
  <cp:lastModifiedBy>Carli Ann Smith</cp:lastModifiedBy>
  <cp:revision>2</cp:revision>
  <dcterms:created xsi:type="dcterms:W3CDTF">2022-03-29T08:48:00Z</dcterms:created>
  <dcterms:modified xsi:type="dcterms:W3CDTF">2022-03-29T08:48:00Z</dcterms:modified>
</cp:coreProperties>
</file>