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09D5" w14:textId="68D2D1EB" w:rsidR="00524F0B" w:rsidRPr="0057502E" w:rsidRDefault="00524F0B" w:rsidP="00524F0B">
      <w:pPr>
        <w:rPr>
          <w:rFonts w:ascii="Arial" w:hAnsi="Arial" w:cs="Arial"/>
          <w:b/>
          <w:bCs/>
        </w:rPr>
      </w:pPr>
      <w:r w:rsidRPr="0057502E">
        <w:rPr>
          <w:rFonts w:ascii="Arial" w:hAnsi="Arial" w:cs="Arial"/>
          <w:b/>
          <w:bCs/>
        </w:rPr>
        <w:t xml:space="preserve">Cardo presenta un adaptador para una integración perfecta con los cascos </w:t>
      </w:r>
      <w:proofErr w:type="spellStart"/>
      <w:r w:rsidRPr="0057502E">
        <w:rPr>
          <w:rFonts w:ascii="Arial" w:hAnsi="Arial" w:cs="Arial"/>
          <w:b/>
          <w:bCs/>
        </w:rPr>
        <w:t>Shoei</w:t>
      </w:r>
      <w:proofErr w:type="spellEnd"/>
      <w:r w:rsidRPr="0057502E">
        <w:rPr>
          <w:rFonts w:ascii="Arial" w:hAnsi="Arial" w:cs="Arial"/>
          <w:b/>
          <w:bCs/>
        </w:rPr>
        <w:t xml:space="preserve"> Gen 3</w:t>
      </w:r>
    </w:p>
    <w:p w14:paraId="44363750" w14:textId="6E2AB95A" w:rsidR="00524F0B" w:rsidRPr="0057502E" w:rsidRDefault="00524F0B" w:rsidP="00524F0B">
      <w:pPr>
        <w:rPr>
          <w:rFonts w:ascii="Arial" w:hAnsi="Arial" w:cs="Arial"/>
        </w:rPr>
      </w:pPr>
      <w:r w:rsidRPr="0057502E">
        <w:rPr>
          <w:rFonts w:ascii="Arial" w:hAnsi="Arial" w:cs="Arial"/>
        </w:rPr>
        <w:t>Tras el éxito del adaptador Shoei Gen 2 y la demanda de los clientes, Cardo ha anunciado un nuevo accesorio oficial, un soporte adaptador específico para los cascos Shoei Gen 3, disponible a partir del 20 de abril.</w:t>
      </w:r>
    </w:p>
    <w:p w14:paraId="410E5DA0" w14:textId="3879F96C" w:rsidR="00524F0B" w:rsidRPr="0057502E" w:rsidRDefault="00524F0B" w:rsidP="00524F0B">
      <w:pPr>
        <w:rPr>
          <w:rFonts w:ascii="Arial" w:hAnsi="Arial" w:cs="Arial"/>
        </w:rPr>
      </w:pPr>
      <w:r w:rsidRPr="0057502E">
        <w:rPr>
          <w:rFonts w:ascii="Arial" w:hAnsi="Arial" w:cs="Arial"/>
        </w:rPr>
        <w:t xml:space="preserve">El nuevo accesorio, que ofrece mayor libertad a los clientes a la hora de decidir qué dispositivo de comunicación instalar en su casco Shoei, es apto para el montaje de toda la gama PACKTALK de 2ª generación para los cascos </w:t>
      </w:r>
      <w:proofErr w:type="spellStart"/>
      <w:r w:rsidRPr="0057502E">
        <w:rPr>
          <w:rFonts w:ascii="Arial" w:hAnsi="Arial" w:cs="Arial"/>
        </w:rPr>
        <w:t>Shoei</w:t>
      </w:r>
      <w:proofErr w:type="spellEnd"/>
      <w:r w:rsidRPr="0057502E">
        <w:rPr>
          <w:rFonts w:ascii="Arial" w:hAnsi="Arial" w:cs="Arial"/>
        </w:rPr>
        <w:t xml:space="preserve"> </w:t>
      </w:r>
      <w:proofErr w:type="spellStart"/>
      <w:r w:rsidRPr="0057502E">
        <w:rPr>
          <w:rFonts w:ascii="Arial" w:hAnsi="Arial" w:cs="Arial"/>
        </w:rPr>
        <w:t>Neotec</w:t>
      </w:r>
      <w:proofErr w:type="spellEnd"/>
      <w:r w:rsidRPr="0057502E">
        <w:rPr>
          <w:rFonts w:ascii="Arial" w:hAnsi="Arial" w:cs="Arial"/>
        </w:rPr>
        <w:t xml:space="preserve"> 3, GT-Air 3 y J-</w:t>
      </w:r>
      <w:proofErr w:type="spellStart"/>
      <w:r w:rsidRPr="0057502E">
        <w:rPr>
          <w:rFonts w:ascii="Arial" w:hAnsi="Arial" w:cs="Arial"/>
        </w:rPr>
        <w:t>Cruise</w:t>
      </w:r>
      <w:proofErr w:type="spellEnd"/>
      <w:r w:rsidRPr="0057502E">
        <w:rPr>
          <w:rFonts w:ascii="Arial" w:hAnsi="Arial" w:cs="Arial"/>
        </w:rPr>
        <w:t xml:space="preserve"> 3. </w:t>
      </w:r>
    </w:p>
    <w:p w14:paraId="7FFA0B3A" w14:textId="3A628844" w:rsidR="00524F0B" w:rsidRPr="0057502E" w:rsidRDefault="00524F0B" w:rsidP="00524F0B">
      <w:pPr>
        <w:rPr>
          <w:rFonts w:ascii="Arial" w:hAnsi="Arial" w:cs="Arial"/>
        </w:rPr>
      </w:pPr>
      <w:r w:rsidRPr="0057502E">
        <w:rPr>
          <w:rFonts w:ascii="Arial" w:hAnsi="Arial" w:cs="Arial"/>
        </w:rPr>
        <w:t xml:space="preserve">El kit estará disponible en todos los distribuidores de Cardo y en línea - www.cardosystems.com - con un PVPR de 20,95 euros/ 19,95 dólares. </w:t>
      </w:r>
    </w:p>
    <w:p w14:paraId="75907516" w14:textId="71125EFC" w:rsidR="00524F0B" w:rsidRPr="0057502E" w:rsidRDefault="00524F0B" w:rsidP="00524F0B">
      <w:pPr>
        <w:rPr>
          <w:rFonts w:ascii="Arial" w:hAnsi="Arial" w:cs="Arial"/>
          <w:b/>
          <w:bCs/>
        </w:rPr>
      </w:pPr>
      <w:r w:rsidRPr="0057502E">
        <w:rPr>
          <w:rFonts w:ascii="Arial" w:hAnsi="Arial" w:cs="Arial"/>
          <w:b/>
          <w:bCs/>
        </w:rPr>
        <w:t xml:space="preserve">Acerca de Cardo </w:t>
      </w:r>
      <w:proofErr w:type="spellStart"/>
      <w:r w:rsidRPr="0057502E">
        <w:rPr>
          <w:rFonts w:ascii="Arial" w:hAnsi="Arial" w:cs="Arial"/>
          <w:b/>
          <w:bCs/>
        </w:rPr>
        <w:t>Systems</w:t>
      </w:r>
      <w:proofErr w:type="spellEnd"/>
    </w:p>
    <w:p w14:paraId="24545E6C" w14:textId="1758C7E2" w:rsidR="008B159C" w:rsidRPr="0057502E" w:rsidRDefault="00524F0B" w:rsidP="00524F0B">
      <w:pPr>
        <w:rPr>
          <w:rFonts w:ascii="Arial" w:hAnsi="Arial" w:cs="Arial"/>
        </w:rPr>
      </w:pPr>
      <w:r w:rsidRPr="0057502E">
        <w:rPr>
          <w:rFonts w:ascii="Arial" w:hAnsi="Arial" w:cs="Arial"/>
        </w:rPr>
        <w:t xml:space="preserve">Cardo </w:t>
      </w:r>
      <w:proofErr w:type="spellStart"/>
      <w:r w:rsidRPr="0057502E">
        <w:rPr>
          <w:rFonts w:ascii="Arial" w:hAnsi="Arial" w:cs="Arial"/>
        </w:rPr>
        <w:t>Systems</w:t>
      </w:r>
      <w:proofErr w:type="spellEnd"/>
      <w:r w:rsidRPr="0057502E">
        <w:rPr>
          <w:rFonts w:ascii="Arial" w:hAnsi="Arial" w:cs="Arial"/>
        </w:rPr>
        <w:t xml:space="preserve"> es un proveedor de dispositivos de vanguardia y servicios de aplicación para deportes de motor y entusiastas de las actividades al aire libre. En 2025, Cardo celebra con orgullo una década desde el lanzamiento de la conectividad de malla en la industria de las comunicaciones con su innovadora «Dynamic </w:t>
      </w:r>
      <w:proofErr w:type="spellStart"/>
      <w:r w:rsidRPr="0057502E">
        <w:rPr>
          <w:rFonts w:ascii="Arial" w:hAnsi="Arial" w:cs="Arial"/>
        </w:rPr>
        <w:t>Mesh</w:t>
      </w:r>
      <w:proofErr w:type="spellEnd"/>
      <w:r w:rsidRPr="0057502E">
        <w:rPr>
          <w:rFonts w:ascii="Arial" w:hAnsi="Arial" w:cs="Arial"/>
        </w:rPr>
        <w:t xml:space="preserve"> </w:t>
      </w:r>
      <w:proofErr w:type="spellStart"/>
      <w:r w:rsidRPr="0057502E">
        <w:rPr>
          <w:rFonts w:ascii="Arial" w:hAnsi="Arial" w:cs="Arial"/>
        </w:rPr>
        <w:t>Communication</w:t>
      </w:r>
      <w:proofErr w:type="spellEnd"/>
      <w:r w:rsidRPr="0057502E">
        <w:rPr>
          <w:rFonts w:ascii="Arial" w:hAnsi="Arial" w:cs="Arial"/>
        </w:rPr>
        <w:t>». Tras ser pionera en la creación de los primeros auriculares de intercomunicación inalámbricos basados en Bluetooth del mundo en 2004, Cardo ha sido responsable de muchas de las innovaciones del sector, revolucionando la comunicación, ampliando los límites tecnológicos y mejorando la seguridad de los usuarios. Cardo se vende actualmente en más de 100 países y se enorgullece de ser el líder mundial en dispositivos de comunicación para grupos en movimiento.</w:t>
      </w:r>
    </w:p>
    <w:sectPr w:rsidR="008B159C" w:rsidRPr="005750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B"/>
    <w:rsid w:val="00524F0B"/>
    <w:rsid w:val="0057502E"/>
    <w:rsid w:val="008B159C"/>
    <w:rsid w:val="00F766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5257"/>
  <w15:chartTrackingRefBased/>
  <w15:docId w15:val="{5D137803-1A1D-4B6C-B4B4-3C6CC292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F0B"/>
    <w:rPr>
      <w:rFonts w:eastAsiaTheme="majorEastAsia" w:cstheme="majorBidi"/>
      <w:color w:val="272727" w:themeColor="text1" w:themeTint="D8"/>
    </w:rPr>
  </w:style>
  <w:style w:type="paragraph" w:styleId="Title">
    <w:name w:val="Title"/>
    <w:basedOn w:val="Normal"/>
    <w:next w:val="Normal"/>
    <w:link w:val="TitleChar"/>
    <w:uiPriority w:val="10"/>
    <w:qFormat/>
    <w:rsid w:val="0052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F0B"/>
    <w:pPr>
      <w:spacing w:before="160"/>
      <w:jc w:val="center"/>
    </w:pPr>
    <w:rPr>
      <w:i/>
      <w:iCs/>
      <w:color w:val="404040" w:themeColor="text1" w:themeTint="BF"/>
    </w:rPr>
  </w:style>
  <w:style w:type="character" w:customStyle="1" w:styleId="QuoteChar">
    <w:name w:val="Quote Char"/>
    <w:basedOn w:val="DefaultParagraphFont"/>
    <w:link w:val="Quote"/>
    <w:uiPriority w:val="29"/>
    <w:rsid w:val="00524F0B"/>
    <w:rPr>
      <w:i/>
      <w:iCs/>
      <w:color w:val="404040" w:themeColor="text1" w:themeTint="BF"/>
    </w:rPr>
  </w:style>
  <w:style w:type="paragraph" w:styleId="ListParagraph">
    <w:name w:val="List Paragraph"/>
    <w:basedOn w:val="Normal"/>
    <w:uiPriority w:val="34"/>
    <w:qFormat/>
    <w:rsid w:val="00524F0B"/>
    <w:pPr>
      <w:ind w:left="720"/>
      <w:contextualSpacing/>
    </w:pPr>
  </w:style>
  <w:style w:type="character" w:styleId="IntenseEmphasis">
    <w:name w:val="Intense Emphasis"/>
    <w:basedOn w:val="DefaultParagraphFont"/>
    <w:uiPriority w:val="21"/>
    <w:qFormat/>
    <w:rsid w:val="00524F0B"/>
    <w:rPr>
      <w:i/>
      <w:iCs/>
      <w:color w:val="0F4761" w:themeColor="accent1" w:themeShade="BF"/>
    </w:rPr>
  </w:style>
  <w:style w:type="paragraph" w:styleId="IntenseQuote">
    <w:name w:val="Intense Quote"/>
    <w:basedOn w:val="Normal"/>
    <w:next w:val="Normal"/>
    <w:link w:val="IntenseQuoteChar"/>
    <w:uiPriority w:val="30"/>
    <w:qFormat/>
    <w:rsid w:val="0052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F0B"/>
    <w:rPr>
      <w:i/>
      <w:iCs/>
      <w:color w:val="0F4761" w:themeColor="accent1" w:themeShade="BF"/>
    </w:rPr>
  </w:style>
  <w:style w:type="character" w:styleId="IntenseReference">
    <w:name w:val="Intense Reference"/>
    <w:basedOn w:val="DefaultParagraphFont"/>
    <w:uiPriority w:val="32"/>
    <w:qFormat/>
    <w:rsid w:val="00524F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Carli Ann Smith</cp:lastModifiedBy>
  <cp:revision>2</cp:revision>
  <dcterms:created xsi:type="dcterms:W3CDTF">2025-04-16T10:01:00Z</dcterms:created>
  <dcterms:modified xsi:type="dcterms:W3CDTF">2025-04-16T10:01:00Z</dcterms:modified>
</cp:coreProperties>
</file>