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4E6E" w:rsidRPr="006E67A1" w:rsidRDefault="00B34E6E" w:rsidP="00B34E6E">
      <w:pPr>
        <w:spacing w:after="0" w:line="240" w:lineRule="auto"/>
        <w:ind w:left="11" w:right="51" w:hanging="11"/>
        <w:jc w:val="right"/>
        <w:rPr>
          <w:rFonts w:eastAsia="Times New Roman" w:cs="Arial"/>
          <w:color w:val="4472C4" w:themeColor="accent1"/>
          <w:kern w:val="0"/>
          <w:szCs w:val="22"/>
          <w:lang w:val="fr-GB" w:eastAsia="fr-FR"/>
          <w14:ligatures w14:val="none"/>
        </w:rPr>
      </w:pPr>
      <w:r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Lausanne</w:t>
      </w:r>
      <w:r w:rsidRPr="006E67A1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 xml:space="preserve">, </w:t>
      </w:r>
      <w:r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2 juin</w:t>
      </w:r>
      <w:r w:rsidRPr="006E67A1">
        <w:rPr>
          <w:rFonts w:eastAsia="Times New Roman" w:cs="Arial"/>
          <w:color w:val="4472C4" w:themeColor="accent1"/>
          <w:kern w:val="0"/>
          <w:szCs w:val="22"/>
          <w:lang w:val="fr-GB" w:eastAsia="fr-FR"/>
          <w14:ligatures w14:val="none"/>
        </w:rPr>
        <w:t xml:space="preserve"> 2025 </w:t>
      </w:r>
    </w:p>
    <w:p w:rsidR="00B34E6E" w:rsidRPr="0049243C" w:rsidRDefault="00B34E6E" w:rsidP="00B34E6E">
      <w:pPr>
        <w:spacing w:after="0" w:line="240" w:lineRule="auto"/>
        <w:ind w:left="11" w:right="51" w:hanging="11"/>
        <w:jc w:val="right"/>
        <w:rPr>
          <w:rFonts w:cs="Arial"/>
          <w:color w:val="4472C4" w:themeColor="accent1"/>
          <w:szCs w:val="22"/>
          <w:lang w:val="fr-FR"/>
        </w:rPr>
      </w:pPr>
      <w:r>
        <w:rPr>
          <w:rFonts w:eastAsia="Times New Roman" w:cs="Arial"/>
          <w:b/>
          <w:bCs/>
          <w:noProof/>
          <w:color w:val="4472C4" w:themeColor="accent1"/>
          <w:kern w:val="0"/>
          <w:sz w:val="28"/>
          <w:szCs w:val="28"/>
          <w:lang w:val="fr-GB"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237490</wp:posOffset>
            </wp:positionV>
            <wp:extent cx="6172835" cy="2683510"/>
            <wp:effectExtent l="0" t="0" r="0" b="0"/>
            <wp:wrapTight wrapText="bothSides">
              <wp:wrapPolygon edited="0">
                <wp:start x="0" y="0"/>
                <wp:lineTo x="0" y="21467"/>
                <wp:lineTo x="21553" y="21467"/>
                <wp:lineTo x="21553" y="0"/>
                <wp:lineTo x="0" y="0"/>
              </wp:wrapPolygon>
            </wp:wrapTight>
            <wp:docPr id="167657325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573253" name="Image 167657325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287" b="14500"/>
                    <a:stretch/>
                  </pic:blipFill>
                  <pic:spPr bwMode="auto">
                    <a:xfrm>
                      <a:off x="0" y="0"/>
                      <a:ext cx="6172835" cy="2683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67A1">
        <w:rPr>
          <w:rFonts w:cs="Arial"/>
          <w:color w:val="4472C4" w:themeColor="accent1"/>
          <w:szCs w:val="22"/>
          <w:lang w:val="fr-FR"/>
        </w:rPr>
        <w:t xml:space="preserve">Pour diffusion immédiate, </w:t>
      </w:r>
      <w:r>
        <w:rPr>
          <w:rFonts w:cs="Arial"/>
          <w:color w:val="4472C4" w:themeColor="accent1"/>
          <w:szCs w:val="22"/>
          <w:lang w:val="fr-FR"/>
        </w:rPr>
        <w:t>1</w:t>
      </w:r>
      <w:r w:rsidRPr="006E67A1">
        <w:rPr>
          <w:rFonts w:cs="Arial"/>
          <w:color w:val="4472C4" w:themeColor="accent1"/>
          <w:szCs w:val="22"/>
          <w:lang w:val="fr-FR"/>
        </w:rPr>
        <w:t xml:space="preserve"> page  </w:t>
      </w:r>
    </w:p>
    <w:p w:rsidR="00B04C97" w:rsidRPr="00B34E6E" w:rsidRDefault="00B04C97" w:rsidP="00B34E6E">
      <w:pPr>
        <w:spacing w:after="0" w:line="240" w:lineRule="auto"/>
        <w:ind w:left="0" w:right="0" w:firstLine="0"/>
        <w:jc w:val="center"/>
        <w:rPr>
          <w:rFonts w:eastAsia="Times New Roman" w:cs="Arial"/>
          <w:b/>
          <w:bCs/>
          <w:color w:val="4472C4" w:themeColor="accent1"/>
          <w:kern w:val="0"/>
          <w:sz w:val="28"/>
          <w:szCs w:val="28"/>
          <w:lang w:val="fr-GB" w:eastAsia="fr-FR"/>
          <w14:ligatures w14:val="none"/>
        </w:rPr>
      </w:pPr>
      <w:r w:rsidRPr="00B04C97">
        <w:rPr>
          <w:rFonts w:eastAsia="Times New Roman" w:cs="Arial"/>
          <w:b/>
          <w:bCs/>
          <w:color w:val="4472C4" w:themeColor="accent1"/>
          <w:kern w:val="0"/>
          <w:sz w:val="28"/>
          <w:szCs w:val="28"/>
          <w:lang w:val="fr-FR" w:eastAsia="fr-FR"/>
          <w14:ligatures w14:val="none"/>
        </w:rPr>
        <w:t xml:space="preserve">Cardo présente un </w:t>
      </w:r>
      <w:r w:rsidRPr="00B04C97">
        <w:rPr>
          <w:rFonts w:eastAsia="Times New Roman" w:cs="Arial"/>
          <w:b/>
          <w:bCs/>
          <w:color w:val="4472C4" w:themeColor="accent1"/>
          <w:kern w:val="0"/>
          <w:sz w:val="28"/>
          <w:szCs w:val="28"/>
          <w:lang w:val="fr-FR" w:eastAsia="fr-FR"/>
          <w14:ligatures w14:val="none"/>
        </w:rPr>
        <w:t>microphone</w:t>
      </w:r>
      <w:r w:rsidR="00B34E6E">
        <w:rPr>
          <w:rFonts w:eastAsia="Times New Roman" w:cs="Arial"/>
          <w:b/>
          <w:bCs/>
          <w:color w:val="4472C4" w:themeColor="accent1"/>
          <w:kern w:val="0"/>
          <w:sz w:val="28"/>
          <w:szCs w:val="28"/>
          <w:lang w:val="fr-FR" w:eastAsia="fr-FR"/>
          <w14:ligatures w14:val="none"/>
        </w:rPr>
        <w:t xml:space="preserve"> étanche</w:t>
      </w:r>
      <w:r w:rsidRPr="00B04C97">
        <w:rPr>
          <w:rFonts w:eastAsia="Times New Roman" w:cs="Arial"/>
          <w:b/>
          <w:bCs/>
          <w:color w:val="4472C4" w:themeColor="accent1"/>
          <w:kern w:val="0"/>
          <w:sz w:val="28"/>
          <w:szCs w:val="28"/>
          <w:lang w:val="fr-FR" w:eastAsia="fr-FR"/>
          <w14:ligatures w14:val="none"/>
        </w:rPr>
        <w:t xml:space="preserve"> IP67 </w:t>
      </w:r>
      <w:r w:rsidRPr="00B04C97">
        <w:rPr>
          <w:rFonts w:eastAsia="Times New Roman" w:cs="Arial"/>
          <w:b/>
          <w:bCs/>
          <w:color w:val="4472C4" w:themeColor="accent1"/>
          <w:kern w:val="0"/>
          <w:sz w:val="28"/>
          <w:szCs w:val="28"/>
          <w:lang w:val="fr-FR" w:eastAsia="fr-FR"/>
          <w14:ligatures w14:val="none"/>
        </w:rPr>
        <w:t xml:space="preserve">pour </w:t>
      </w:r>
      <w:r w:rsidRPr="00B04C97">
        <w:rPr>
          <w:rFonts w:eastAsia="Times New Roman" w:cs="Arial"/>
          <w:b/>
          <w:bCs/>
          <w:color w:val="4472C4" w:themeColor="accent1"/>
          <w:kern w:val="0"/>
          <w:sz w:val="28"/>
          <w:szCs w:val="28"/>
          <w:lang w:val="fr-FR" w:eastAsia="fr-FR"/>
          <w14:ligatures w14:val="none"/>
        </w:rPr>
        <w:t>améliore</w:t>
      </w:r>
      <w:r w:rsidRPr="00B04C97">
        <w:rPr>
          <w:rFonts w:eastAsia="Times New Roman" w:cs="Arial"/>
          <w:b/>
          <w:bCs/>
          <w:color w:val="4472C4" w:themeColor="accent1"/>
          <w:kern w:val="0"/>
          <w:sz w:val="28"/>
          <w:szCs w:val="28"/>
          <w:lang w:val="fr-FR" w:eastAsia="fr-FR"/>
          <w14:ligatures w14:val="none"/>
        </w:rPr>
        <w:t>r</w:t>
      </w:r>
      <w:r w:rsidRPr="00B04C97">
        <w:rPr>
          <w:rFonts w:eastAsia="Times New Roman" w:cs="Arial"/>
          <w:b/>
          <w:bCs/>
          <w:color w:val="4472C4" w:themeColor="accent1"/>
          <w:kern w:val="0"/>
          <w:sz w:val="28"/>
          <w:szCs w:val="28"/>
          <w:lang w:val="fr-FR" w:eastAsia="fr-FR"/>
          <w14:ligatures w14:val="none"/>
        </w:rPr>
        <w:t xml:space="preserve"> les performance</w:t>
      </w:r>
      <w:r w:rsidRPr="00B04C97">
        <w:rPr>
          <w:rFonts w:eastAsia="Times New Roman" w:cs="Arial"/>
          <w:b/>
          <w:bCs/>
          <w:color w:val="4472C4" w:themeColor="accent1"/>
          <w:kern w:val="0"/>
          <w:sz w:val="28"/>
          <w:szCs w:val="28"/>
          <w:lang w:val="fr-FR" w:eastAsia="fr-FR"/>
          <w14:ligatures w14:val="none"/>
        </w:rPr>
        <w:t xml:space="preserve">s audio </w:t>
      </w:r>
      <w:r w:rsidRPr="00B04C97">
        <w:rPr>
          <w:rFonts w:eastAsia="Times New Roman" w:cs="Arial"/>
          <w:b/>
          <w:bCs/>
          <w:color w:val="4472C4" w:themeColor="accent1"/>
          <w:kern w:val="0"/>
          <w:sz w:val="28"/>
          <w:szCs w:val="28"/>
          <w:lang w:val="fr-FR" w:eastAsia="fr-FR"/>
          <w14:ligatures w14:val="none"/>
        </w:rPr>
        <w:t>dans des conditions difficiles</w:t>
      </w:r>
    </w:p>
    <w:p w:rsidR="00B04C97" w:rsidRPr="00B04C97" w:rsidRDefault="00B04C97" w:rsidP="00B04C97">
      <w:pPr>
        <w:spacing w:before="120" w:after="0" w:line="240" w:lineRule="auto"/>
        <w:ind w:left="0" w:right="0" w:firstLine="0"/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</w:pPr>
      <w:r w:rsidRPr="00B04C97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 xml:space="preserve">Cardo Systems, leader mondial des systèmes de communication sans fil pour les sports motorisés, </w:t>
      </w:r>
      <w:r w:rsidR="00F36E9B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améliore</w:t>
      </w:r>
      <w:r w:rsidR="00017928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 xml:space="preserve"> </w:t>
      </w:r>
      <w:r w:rsidR="00F36E9B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encore la</w:t>
      </w:r>
      <w:r w:rsidRPr="00B04C97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 xml:space="preserve"> </w:t>
      </w:r>
      <w:r w:rsidR="00F36E9B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fia</w:t>
      </w:r>
      <w:r w:rsidRPr="00B04C97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bilit</w:t>
      </w:r>
      <w:r w:rsidR="00F36E9B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é</w:t>
      </w:r>
      <w:r w:rsidRPr="00B04C97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 xml:space="preserve"> de ses communications sur route et</w:t>
      </w:r>
      <w:r w:rsidR="00F36E9B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 xml:space="preserve"> en tout-terrain</w:t>
      </w:r>
      <w:r w:rsidRPr="00B04C97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 xml:space="preserve"> grâce à un nouveau microphone hybride étanche certifié IP67, doté d'une housse de protection résistante au </w:t>
      </w:r>
      <w:r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froid</w:t>
      </w:r>
      <w:r w:rsidRPr="00B04C97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 xml:space="preserve">. </w:t>
      </w:r>
      <w:r w:rsidR="00017928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Principalement d</w:t>
      </w:r>
      <w:r w:rsidR="00F36E9B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édié</w:t>
      </w:r>
      <w:r w:rsidRPr="00B04C97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 xml:space="preserve"> </w:t>
      </w:r>
      <w:r w:rsidR="00F36E9B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aux</w:t>
      </w:r>
      <w:r w:rsidRPr="00B04C97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 xml:space="preserve"> modèles PACKTALK Edge et PACKTALK Edge ORV, ce nouveau microphone est conçu pour garanti</w:t>
      </w:r>
      <w:r w:rsidR="00F36E9B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r</w:t>
      </w:r>
      <w:r w:rsidRPr="00B04C97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 xml:space="preserve"> une communication claire et fiable </w:t>
      </w:r>
      <w:r w:rsidR="00F36E9B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sur les</w:t>
      </w:r>
      <w:r w:rsidRPr="00B04C97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 xml:space="preserve"> </w:t>
      </w:r>
      <w:r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pistes</w:t>
      </w:r>
      <w:r w:rsidRPr="00B04C97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 xml:space="preserve"> poussiéreu</w:t>
      </w:r>
      <w:r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ses</w:t>
      </w:r>
      <w:r w:rsidR="00F36E9B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, dans les</w:t>
      </w:r>
      <w:r w:rsidRPr="00B04C97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 xml:space="preserve"> conditions humides</w:t>
      </w:r>
      <w:r w:rsidR="00017928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 xml:space="preserve">, </w:t>
      </w:r>
      <w:r w:rsidRPr="00B04C97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pluvieuses</w:t>
      </w:r>
      <w:r w:rsidR="00017928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, et par grand froid</w:t>
      </w:r>
      <w:r w:rsidRPr="00B04C97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.</w:t>
      </w:r>
    </w:p>
    <w:p w:rsidR="00B04C97" w:rsidRPr="00B04C97" w:rsidRDefault="00B04C97" w:rsidP="00B04C97">
      <w:pPr>
        <w:spacing w:before="120" w:after="0" w:line="240" w:lineRule="auto"/>
        <w:ind w:left="0" w:right="0" w:firstLine="0"/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</w:pPr>
      <w:r w:rsidRPr="00B04C97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 xml:space="preserve">Conscient des </w:t>
      </w:r>
      <w:r w:rsidR="00F36E9B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contraintes</w:t>
      </w:r>
      <w:r w:rsidRPr="00B04C97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 xml:space="preserve"> </w:t>
      </w:r>
      <w:r w:rsidR="00017928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climatiques</w:t>
      </w:r>
      <w:r w:rsidRPr="00B04C97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 xml:space="preserve"> auxquels sont confrontés les </w:t>
      </w:r>
      <w:r w:rsidR="00F36E9B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 xml:space="preserve">pilotes de </w:t>
      </w:r>
      <w:r w:rsidRPr="00B04C97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motoneig</w:t>
      </w:r>
      <w:r w:rsidR="00F36E9B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e</w:t>
      </w:r>
      <w:r w:rsidRPr="00B04C97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 xml:space="preserve">s, Cardo a </w:t>
      </w:r>
      <w:r w:rsidR="00F36E9B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développé</w:t>
      </w:r>
      <w:r w:rsidRPr="00B04C97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 xml:space="preserve"> </w:t>
      </w:r>
      <w:r w:rsidR="00F36E9B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un</w:t>
      </w:r>
      <w:r w:rsidRPr="00B04C97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 xml:space="preserve">e housse de protection résistante au </w:t>
      </w:r>
      <w:r w:rsidR="00F36E9B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gel</w:t>
      </w:r>
      <w:r w:rsidRPr="00B04C97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 xml:space="preserve"> </w:t>
      </w:r>
      <w:r w:rsidR="00F36E9B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adaptée aux</w:t>
      </w:r>
      <w:r w:rsidRPr="00B04C97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 xml:space="preserve"> températures négatives.</w:t>
      </w:r>
    </w:p>
    <w:p w:rsidR="00B04C97" w:rsidRPr="00B04C97" w:rsidRDefault="00F36E9B" w:rsidP="00B04C97">
      <w:pPr>
        <w:spacing w:before="120" w:after="0" w:line="240" w:lineRule="auto"/>
        <w:ind w:left="0" w:right="0" w:firstLine="0"/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</w:pPr>
      <w:proofErr w:type="spellStart"/>
      <w:r w:rsidRPr="00B04C97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Liat</w:t>
      </w:r>
      <w:proofErr w:type="spellEnd"/>
      <w:r w:rsidRPr="00B04C97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 xml:space="preserve"> Sade Lavan, responsable ORV </w:t>
      </w:r>
      <w:r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(Off-Road V</w:t>
      </w:r>
      <w:r w:rsidR="00017928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é</w:t>
      </w:r>
      <w:r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hic</w:t>
      </w:r>
      <w:r w:rsidR="00017928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ul</w:t>
      </w:r>
      <w:r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e)</w:t>
      </w:r>
      <w:r>
        <w:rPr>
          <w:rFonts w:eastAsia="Times New Roman" w:cs="Arial"/>
          <w:i/>
          <w:iCs/>
          <w:color w:val="4472C4" w:themeColor="accent1"/>
          <w:kern w:val="0"/>
          <w:szCs w:val="22"/>
          <w:lang w:val="fr-FR" w:eastAsia="fr-FR"/>
          <w14:ligatures w14:val="none"/>
        </w:rPr>
        <w:t> </w:t>
      </w:r>
      <w:r w:rsidRPr="00F36E9B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 xml:space="preserve">: </w:t>
      </w:r>
      <w:r w:rsidR="00B04C97" w:rsidRPr="00F36E9B">
        <w:rPr>
          <w:rFonts w:eastAsia="Times New Roman" w:cs="Arial"/>
          <w:i/>
          <w:iCs/>
          <w:color w:val="4472C4" w:themeColor="accent1"/>
          <w:kern w:val="0"/>
          <w:szCs w:val="22"/>
          <w:lang w:val="fr-FR" w:eastAsia="fr-FR"/>
          <w14:ligatures w14:val="none"/>
        </w:rPr>
        <w:t>« Ce nouveau micro est peut-être petit, mais il représente un</w:t>
      </w:r>
      <w:r>
        <w:rPr>
          <w:rFonts w:eastAsia="Times New Roman" w:cs="Arial"/>
          <w:i/>
          <w:iCs/>
          <w:color w:val="4472C4" w:themeColor="accent1"/>
          <w:kern w:val="0"/>
          <w:szCs w:val="22"/>
          <w:lang w:val="fr-FR" w:eastAsia="fr-FR"/>
          <w14:ligatures w14:val="none"/>
        </w:rPr>
        <w:t>e</w:t>
      </w:r>
      <w:r w:rsidR="00B04C97" w:rsidRPr="00F36E9B">
        <w:rPr>
          <w:rFonts w:eastAsia="Times New Roman" w:cs="Arial"/>
          <w:i/>
          <w:iCs/>
          <w:color w:val="4472C4" w:themeColor="accent1"/>
          <w:kern w:val="0"/>
          <w:szCs w:val="22"/>
          <w:lang w:val="fr-FR" w:eastAsia="fr-FR"/>
          <w14:ligatures w14:val="none"/>
        </w:rPr>
        <w:t xml:space="preserve"> a</w:t>
      </w:r>
      <w:r>
        <w:rPr>
          <w:rFonts w:eastAsia="Times New Roman" w:cs="Arial"/>
          <w:i/>
          <w:iCs/>
          <w:color w:val="4472C4" w:themeColor="accent1"/>
          <w:kern w:val="0"/>
          <w:szCs w:val="22"/>
          <w:lang w:val="fr-FR" w:eastAsia="fr-FR"/>
          <w14:ligatures w14:val="none"/>
        </w:rPr>
        <w:t>vancée</w:t>
      </w:r>
      <w:r w:rsidR="00B04C97" w:rsidRPr="00F36E9B">
        <w:rPr>
          <w:rFonts w:eastAsia="Times New Roman" w:cs="Arial"/>
          <w:i/>
          <w:iCs/>
          <w:color w:val="4472C4" w:themeColor="accent1"/>
          <w:kern w:val="0"/>
          <w:szCs w:val="22"/>
          <w:lang w:val="fr-FR" w:eastAsia="fr-FR"/>
          <w14:ligatures w14:val="none"/>
        </w:rPr>
        <w:t xml:space="preserve"> majeur pour les clients Cardo qui nous ont fait part de leur besoin de fiab</w:t>
      </w:r>
      <w:r>
        <w:rPr>
          <w:rFonts w:eastAsia="Times New Roman" w:cs="Arial"/>
          <w:i/>
          <w:iCs/>
          <w:color w:val="4472C4" w:themeColor="accent1"/>
          <w:kern w:val="0"/>
          <w:szCs w:val="22"/>
          <w:lang w:val="fr-FR" w:eastAsia="fr-FR"/>
          <w14:ligatures w14:val="none"/>
        </w:rPr>
        <w:t>ilité</w:t>
      </w:r>
      <w:r w:rsidR="00B04C97" w:rsidRPr="00F36E9B">
        <w:rPr>
          <w:rFonts w:eastAsia="Times New Roman" w:cs="Arial"/>
          <w:i/>
          <w:iCs/>
          <w:color w:val="4472C4" w:themeColor="accent1"/>
          <w:kern w:val="0"/>
          <w:szCs w:val="22"/>
          <w:lang w:val="fr-FR" w:eastAsia="fr-FR"/>
          <w14:ligatures w14:val="none"/>
        </w:rPr>
        <w:t xml:space="preserve"> dans la poussière, le vent, la pluie, la boue et la neige »</w:t>
      </w:r>
      <w:r>
        <w:rPr>
          <w:rFonts w:eastAsia="Times New Roman" w:cs="Arial"/>
          <w:i/>
          <w:iCs/>
          <w:color w:val="4472C4" w:themeColor="accent1"/>
          <w:kern w:val="0"/>
          <w:szCs w:val="22"/>
          <w:lang w:val="fr-FR" w:eastAsia="fr-FR"/>
          <w14:ligatures w14:val="none"/>
        </w:rPr>
        <w:t>.</w:t>
      </w:r>
    </w:p>
    <w:p w:rsidR="00B04C97" w:rsidRDefault="00B04C97" w:rsidP="00B04C97">
      <w:pPr>
        <w:spacing w:before="120" w:after="0" w:line="240" w:lineRule="auto"/>
        <w:ind w:left="0" w:right="0" w:firstLine="0"/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</w:pPr>
      <w:r w:rsidRPr="00B04C97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 xml:space="preserve">Le microphone étanche Cardo certifié IP67 sera disponible chez les revendeurs Cardo et </w:t>
      </w:r>
      <w:r w:rsidR="00B34E6E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sur internet</w:t>
      </w:r>
      <w:r w:rsidRPr="00B04C97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 xml:space="preserve"> au prix de vente conseillé de 26,95 €. Cet accessoire est compatible avec les gammes </w:t>
      </w:r>
      <w:proofErr w:type="spellStart"/>
      <w:r w:rsidRPr="00B04C97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Packtalk</w:t>
      </w:r>
      <w:proofErr w:type="spellEnd"/>
      <w:r w:rsidRPr="00B04C97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 xml:space="preserve">, </w:t>
      </w:r>
      <w:proofErr w:type="spellStart"/>
      <w:r w:rsidRPr="00B04C97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Freecom</w:t>
      </w:r>
      <w:proofErr w:type="spellEnd"/>
      <w:r w:rsidRPr="00B04C97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 xml:space="preserve"> X et Spirit. Il n'est pas compatible avec le</w:t>
      </w:r>
      <w:r w:rsidR="00017928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 xml:space="preserve"> modèle</w:t>
      </w:r>
      <w:r w:rsidRPr="00B04C97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 xml:space="preserve"> </w:t>
      </w:r>
      <w:proofErr w:type="spellStart"/>
      <w:r w:rsidRPr="00B04C97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Edgephones</w:t>
      </w:r>
      <w:proofErr w:type="spellEnd"/>
      <w:r w:rsidRPr="00B04C97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.</w:t>
      </w:r>
    </w:p>
    <w:p w:rsidR="009240A6" w:rsidRPr="006E67A1" w:rsidRDefault="009240A6" w:rsidP="0049243C">
      <w:pPr>
        <w:spacing w:before="120" w:after="0" w:line="240" w:lineRule="auto"/>
        <w:ind w:left="0" w:right="0" w:firstLine="0"/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</w:pPr>
      <w:r w:rsidRPr="006E67A1">
        <w:rPr>
          <w:rFonts w:eastAsia="Times New Roman" w:cs="Arial"/>
          <w:color w:val="4472C4" w:themeColor="accent1"/>
          <w:kern w:val="0"/>
          <w:szCs w:val="22"/>
          <w:lang w:val="fr-GB" w:eastAsia="fr-FR"/>
          <w14:ligatures w14:val="none"/>
        </w:rPr>
        <w:t>Pour plus d'informations sur Cardo Systems et sa gamme complète d'</w:t>
      </w:r>
      <w:r w:rsidR="00FC6F1B" w:rsidRPr="006E67A1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intercoms</w:t>
      </w:r>
      <w:r w:rsidRPr="006E67A1">
        <w:rPr>
          <w:rFonts w:eastAsia="Times New Roman" w:cs="Arial"/>
          <w:color w:val="4472C4" w:themeColor="accent1"/>
          <w:kern w:val="0"/>
          <w:szCs w:val="22"/>
          <w:lang w:val="fr-GB" w:eastAsia="fr-FR"/>
          <w14:ligatures w14:val="none"/>
        </w:rPr>
        <w:t>, re</w:t>
      </w:r>
      <w:r w:rsidR="00017928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trouvez</w:t>
      </w:r>
      <w:r w:rsidRPr="006E67A1">
        <w:rPr>
          <w:rFonts w:eastAsia="Times New Roman" w:cs="Arial"/>
          <w:color w:val="4472C4" w:themeColor="accent1"/>
          <w:kern w:val="0"/>
          <w:szCs w:val="22"/>
          <w:lang w:val="fr-GB" w:eastAsia="fr-FR"/>
          <w14:ligatures w14:val="none"/>
        </w:rPr>
        <w:t>-</w:t>
      </w:r>
      <w:r w:rsidR="00017928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n</w:t>
      </w:r>
      <w:r w:rsidRPr="006E67A1">
        <w:rPr>
          <w:rFonts w:eastAsia="Times New Roman" w:cs="Arial"/>
          <w:color w:val="4472C4" w:themeColor="accent1"/>
          <w:kern w:val="0"/>
          <w:szCs w:val="22"/>
          <w:lang w:val="fr-GB" w:eastAsia="fr-FR"/>
          <w14:ligatures w14:val="none"/>
        </w:rPr>
        <w:t xml:space="preserve">ous sur </w:t>
      </w:r>
      <w:r w:rsidR="00000000">
        <w:fldChar w:fldCharType="begin"/>
      </w:r>
      <w:r w:rsidR="00000000" w:rsidRPr="00B04C97">
        <w:rPr>
          <w:lang w:val="fr-FR"/>
        </w:rPr>
        <w:instrText>HYPERLINK "http://www.cardosystems.com"</w:instrText>
      </w:r>
      <w:r w:rsidR="00000000">
        <w:fldChar w:fldCharType="separate"/>
      </w:r>
      <w:r w:rsidR="00FC6F1B" w:rsidRPr="006E67A1">
        <w:rPr>
          <w:rStyle w:val="Lienhypertexte"/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www.</w:t>
      </w:r>
      <w:r w:rsidR="00FC6F1B" w:rsidRPr="006E67A1">
        <w:rPr>
          <w:rStyle w:val="Lienhypertexte"/>
          <w:rFonts w:eastAsia="Times New Roman" w:cs="Arial"/>
          <w:color w:val="4472C4" w:themeColor="accent1"/>
          <w:kern w:val="0"/>
          <w:szCs w:val="22"/>
          <w:lang w:val="fr-GB" w:eastAsia="fr-FR"/>
          <w14:ligatures w14:val="none"/>
        </w:rPr>
        <w:t>cardosystems.com</w:t>
      </w:r>
      <w:r w:rsidR="00000000">
        <w:rPr>
          <w:rStyle w:val="Lienhypertexte"/>
          <w:rFonts w:eastAsia="Times New Roman" w:cs="Arial"/>
          <w:color w:val="4472C4" w:themeColor="accent1"/>
          <w:kern w:val="0"/>
          <w:szCs w:val="22"/>
          <w:lang w:val="fr-GB" w:eastAsia="fr-FR"/>
          <w14:ligatures w14:val="none"/>
        </w:rPr>
        <w:fldChar w:fldCharType="end"/>
      </w:r>
      <w:r w:rsidR="00FC6F1B" w:rsidRPr="006E67A1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 xml:space="preserve"> </w:t>
      </w:r>
      <w:r w:rsidRPr="006E67A1">
        <w:rPr>
          <w:rFonts w:eastAsia="Times New Roman" w:cs="Arial"/>
          <w:color w:val="4472C4" w:themeColor="accent1"/>
          <w:kern w:val="0"/>
          <w:szCs w:val="22"/>
          <w:lang w:val="fr-GB" w:eastAsia="fr-FR"/>
          <w14:ligatures w14:val="none"/>
        </w:rPr>
        <w:t>ou sur Facebook, X, Instagram</w:t>
      </w:r>
      <w:r w:rsidR="00FC6F1B" w:rsidRPr="006E67A1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,</w:t>
      </w:r>
      <w:r w:rsidRPr="006E67A1">
        <w:rPr>
          <w:rFonts w:eastAsia="Times New Roman" w:cs="Arial"/>
          <w:color w:val="4472C4" w:themeColor="accent1"/>
          <w:kern w:val="0"/>
          <w:szCs w:val="22"/>
          <w:lang w:val="fr-GB" w:eastAsia="fr-FR"/>
          <w14:ligatures w14:val="none"/>
        </w:rPr>
        <w:t xml:space="preserve"> TikTok, et YouTube.</w:t>
      </w:r>
    </w:p>
    <w:p w:rsidR="009240A6" w:rsidRPr="00B34E6E" w:rsidRDefault="00ED2EE9" w:rsidP="0049243C">
      <w:pPr>
        <w:spacing w:before="120" w:after="0" w:line="240" w:lineRule="auto"/>
        <w:ind w:left="0" w:right="0" w:firstLine="0"/>
        <w:rPr>
          <w:rFonts w:eastAsia="Times New Roman" w:cs="Arial"/>
          <w:b/>
          <w:bCs/>
          <w:color w:val="4472C4" w:themeColor="accent1"/>
          <w:kern w:val="0"/>
          <w:szCs w:val="22"/>
          <w:lang w:val="fr-GB" w:eastAsia="fr-FR"/>
          <w14:ligatures w14:val="none"/>
        </w:rPr>
      </w:pPr>
      <w:r w:rsidRPr="006E67A1">
        <w:rPr>
          <w:rFonts w:eastAsia="Times New Roman" w:cs="Arial"/>
          <w:b/>
          <w:bCs/>
          <w:color w:val="4472C4" w:themeColor="accent1"/>
          <w:kern w:val="0"/>
          <w:szCs w:val="22"/>
          <w:lang w:val="fr-GB" w:eastAsia="fr-FR"/>
          <w14:ligatures w14:val="none"/>
        </w:rPr>
        <w:t>À propos de Cardo Systems</w:t>
      </w:r>
      <w:r w:rsidR="00B34E6E">
        <w:rPr>
          <w:rFonts w:eastAsia="Times New Roman" w:cs="Arial"/>
          <w:b/>
          <w:bCs/>
          <w:color w:val="4472C4" w:themeColor="accent1"/>
          <w:kern w:val="0"/>
          <w:szCs w:val="22"/>
          <w:lang w:val="fr-FR" w:eastAsia="fr-FR"/>
          <w14:ligatures w14:val="none"/>
        </w:rPr>
        <w:t xml:space="preserve"> : </w:t>
      </w:r>
      <w:r w:rsidRPr="00231C39">
        <w:rPr>
          <w:rFonts w:eastAsia="Times New Roman" w:cs="Arial"/>
          <w:color w:val="4472C4" w:themeColor="accent1"/>
          <w:kern w:val="0"/>
          <w:szCs w:val="22"/>
          <w:lang w:val="fr-GB" w:eastAsia="fr-FR"/>
          <w14:ligatures w14:val="none"/>
        </w:rPr>
        <w:t>Cardo Systems</w:t>
      </w:r>
      <w:r w:rsidRPr="00231C39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 xml:space="preserve"> est un</w:t>
      </w:r>
      <w:r w:rsidRPr="00231C39">
        <w:rPr>
          <w:rFonts w:eastAsia="Times New Roman" w:cs="Arial"/>
          <w:color w:val="4472C4" w:themeColor="accent1"/>
          <w:kern w:val="0"/>
          <w:szCs w:val="22"/>
          <w:lang w:val="fr-GB" w:eastAsia="fr-FR"/>
          <w14:ligatures w14:val="none"/>
        </w:rPr>
        <w:t xml:space="preserve"> fournisseur de dispositifs </w:t>
      </w:r>
      <w:r w:rsidRPr="00231C39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high-</w:t>
      </w:r>
      <w:r w:rsidRPr="00231C39">
        <w:rPr>
          <w:rFonts w:eastAsia="Times New Roman" w:cs="Arial"/>
          <w:color w:val="4472C4" w:themeColor="accent1"/>
          <w:kern w:val="0"/>
          <w:szCs w:val="22"/>
          <w:lang w:val="fr-GB" w:eastAsia="fr-FR"/>
          <w14:ligatures w14:val="none"/>
        </w:rPr>
        <w:t>tec</w:t>
      </w:r>
      <w:r w:rsidRPr="00231C39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h</w:t>
      </w:r>
      <w:r w:rsidRPr="00231C39">
        <w:rPr>
          <w:rFonts w:eastAsia="Times New Roman" w:cs="Arial"/>
          <w:color w:val="4472C4" w:themeColor="accent1"/>
          <w:kern w:val="0"/>
          <w:szCs w:val="22"/>
          <w:lang w:val="fr-GB" w:eastAsia="fr-FR"/>
          <w14:ligatures w14:val="none"/>
        </w:rPr>
        <w:t xml:space="preserve"> et de services d</w:t>
      </w:r>
      <w:r w:rsidRPr="00231C39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e communica</w:t>
      </w:r>
      <w:r w:rsidR="00846F1E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tion</w:t>
      </w:r>
      <w:r w:rsidRPr="00231C39">
        <w:rPr>
          <w:rFonts w:eastAsia="Times New Roman" w:cs="Arial"/>
          <w:color w:val="4472C4" w:themeColor="accent1"/>
          <w:kern w:val="0"/>
          <w:szCs w:val="22"/>
          <w:lang w:val="fr-GB" w:eastAsia="fr-FR"/>
          <w14:ligatures w14:val="none"/>
        </w:rPr>
        <w:t xml:space="preserve"> pour les passionnés de sports motorisés et </w:t>
      </w:r>
      <w:proofErr w:type="spellStart"/>
      <w:r w:rsidR="00846F1E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outdoor</w:t>
      </w:r>
      <w:proofErr w:type="spellEnd"/>
      <w:r w:rsidRPr="00231C39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 xml:space="preserve">. </w:t>
      </w:r>
      <w:r w:rsidRPr="00231C39">
        <w:rPr>
          <w:rFonts w:cs="Arial"/>
          <w:color w:val="4472C4" w:themeColor="accent1"/>
          <w:szCs w:val="22"/>
          <w:lang w:val="fr-FR"/>
        </w:rPr>
        <w:t xml:space="preserve">En 2025, Cardo fêtera </w:t>
      </w:r>
      <w:r w:rsidR="00231C39">
        <w:rPr>
          <w:rFonts w:cs="Arial"/>
          <w:color w:val="4472C4" w:themeColor="accent1"/>
          <w:szCs w:val="22"/>
          <w:lang w:val="fr-FR"/>
        </w:rPr>
        <w:t>les 10 ans</w:t>
      </w:r>
      <w:r w:rsidRPr="00231C39">
        <w:rPr>
          <w:rFonts w:cs="Arial"/>
          <w:color w:val="4472C4" w:themeColor="accent1"/>
          <w:szCs w:val="22"/>
          <w:lang w:val="fr-FR"/>
        </w:rPr>
        <w:t xml:space="preserve"> de </w:t>
      </w:r>
      <w:r w:rsidR="00231C39" w:rsidRPr="00231C39">
        <w:rPr>
          <w:rFonts w:cs="Arial"/>
          <w:color w:val="4472C4" w:themeColor="accent1"/>
          <w:szCs w:val="22"/>
          <w:lang w:val="fr-FR"/>
        </w:rPr>
        <w:t>s</w:t>
      </w:r>
      <w:r w:rsidRPr="00231C39">
        <w:rPr>
          <w:rFonts w:cs="Arial"/>
          <w:color w:val="4472C4" w:themeColor="accent1"/>
          <w:szCs w:val="22"/>
          <w:lang w:val="fr-FR"/>
        </w:rPr>
        <w:t xml:space="preserve">a connectivité </w:t>
      </w:r>
      <w:r w:rsidR="00231C39" w:rsidRPr="00231C39">
        <w:rPr>
          <w:rFonts w:cs="Arial"/>
          <w:color w:val="4472C4" w:themeColor="accent1"/>
          <w:szCs w:val="22"/>
          <w:lang w:val="fr-FR"/>
        </w:rPr>
        <w:t xml:space="preserve">innovante en réseau : le </w:t>
      </w:r>
      <w:r w:rsidR="00231C39">
        <w:rPr>
          <w:rFonts w:cs="Arial"/>
          <w:color w:val="4472C4" w:themeColor="accent1"/>
          <w:szCs w:val="22"/>
          <w:lang w:val="fr-FR"/>
        </w:rPr>
        <w:t xml:space="preserve">fameux </w:t>
      </w:r>
      <w:r w:rsidR="00231C39" w:rsidRPr="00231C39">
        <w:rPr>
          <w:rFonts w:cs="Arial"/>
          <w:color w:val="4472C4" w:themeColor="accent1"/>
          <w:szCs w:val="22"/>
          <w:lang w:val="fr-FR"/>
        </w:rPr>
        <w:t>D.M.C</w:t>
      </w:r>
      <w:r w:rsidR="00231C39" w:rsidRPr="00231C39">
        <w:rPr>
          <w:rFonts w:cs="Arial"/>
          <w:i/>
          <w:iCs/>
          <w:color w:val="4472C4" w:themeColor="accent1"/>
          <w:szCs w:val="22"/>
          <w:lang w:val="fr-FR"/>
        </w:rPr>
        <w:t xml:space="preserve"> (</w:t>
      </w:r>
      <w:r w:rsidRPr="00231C39">
        <w:rPr>
          <w:rStyle w:val="Accentuation"/>
          <w:rFonts w:cs="Arial"/>
          <w:i w:val="0"/>
          <w:iCs w:val="0"/>
          <w:color w:val="4472C4" w:themeColor="accent1"/>
          <w:szCs w:val="22"/>
          <w:lang w:val="fr-FR"/>
        </w:rPr>
        <w:t>Dynamic Mesh Communication</w:t>
      </w:r>
      <w:r w:rsidR="00231C39" w:rsidRPr="00231C39">
        <w:rPr>
          <w:rStyle w:val="Accentuation"/>
          <w:rFonts w:cs="Arial"/>
          <w:i w:val="0"/>
          <w:iCs w:val="0"/>
          <w:color w:val="4472C4" w:themeColor="accent1"/>
          <w:szCs w:val="22"/>
          <w:lang w:val="fr-FR"/>
        </w:rPr>
        <w:t>)</w:t>
      </w:r>
      <w:r w:rsidRPr="00231C39">
        <w:rPr>
          <w:rFonts w:cs="Arial"/>
          <w:i/>
          <w:iCs/>
          <w:color w:val="4472C4" w:themeColor="accent1"/>
          <w:szCs w:val="22"/>
          <w:lang w:val="fr-FR"/>
        </w:rPr>
        <w:t>.</w:t>
      </w:r>
      <w:r w:rsidRPr="00231C39">
        <w:rPr>
          <w:rStyle w:val="lev"/>
          <w:rFonts w:cs="Arial"/>
          <w:color w:val="4472C4" w:themeColor="accent1"/>
          <w:szCs w:val="22"/>
          <w:lang w:val="fr-FR"/>
        </w:rPr>
        <w:t xml:space="preserve"> </w:t>
      </w:r>
      <w:r w:rsidRPr="00231C39">
        <w:rPr>
          <w:rFonts w:eastAsia="Times New Roman" w:cs="Arial"/>
          <w:color w:val="4472C4" w:themeColor="accent1"/>
          <w:kern w:val="0"/>
          <w:szCs w:val="22"/>
          <w:lang w:val="fr-GB" w:eastAsia="fr-FR"/>
          <w14:ligatures w14:val="none"/>
        </w:rPr>
        <w:t xml:space="preserve">Depuis le lancement du </w:t>
      </w:r>
      <w:r w:rsidRPr="00231C39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1</w:t>
      </w:r>
      <w:r w:rsidRPr="00231C39">
        <w:rPr>
          <w:rFonts w:eastAsia="Times New Roman" w:cs="Arial"/>
          <w:color w:val="4472C4" w:themeColor="accent1"/>
          <w:kern w:val="0"/>
          <w:szCs w:val="22"/>
          <w:vertAlign w:val="superscript"/>
          <w:lang w:val="fr-FR" w:eastAsia="fr-FR"/>
          <w14:ligatures w14:val="none"/>
        </w:rPr>
        <w:t>er</w:t>
      </w:r>
      <w:r w:rsidRPr="00231C39">
        <w:rPr>
          <w:rFonts w:eastAsia="Times New Roman" w:cs="Arial"/>
          <w:color w:val="4472C4" w:themeColor="accent1"/>
          <w:kern w:val="0"/>
          <w:szCs w:val="22"/>
          <w:lang w:val="fr-GB" w:eastAsia="fr-FR"/>
          <w14:ligatures w14:val="none"/>
        </w:rPr>
        <w:t xml:space="preserve"> intercom sans fil Bluetooth en 2004, Cardo Systems a été à l'origine de nombreuses innovations dans l'industrie</w:t>
      </w:r>
      <w:r w:rsidRPr="00231C39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 xml:space="preserve"> en </w:t>
      </w:r>
      <w:r w:rsidRPr="00231C39">
        <w:rPr>
          <w:rFonts w:eastAsia="Times New Roman" w:cs="Arial"/>
          <w:color w:val="4472C4" w:themeColor="accent1"/>
          <w:kern w:val="0"/>
          <w:szCs w:val="22"/>
          <w:lang w:val="fr-GB" w:eastAsia="fr-FR"/>
          <w14:ligatures w14:val="none"/>
        </w:rPr>
        <w:t>révolutionnant la communication,</w:t>
      </w:r>
      <w:r w:rsidRPr="00231C39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 xml:space="preserve"> et en</w:t>
      </w:r>
      <w:r w:rsidRPr="00231C39">
        <w:rPr>
          <w:rFonts w:eastAsia="Times New Roman" w:cs="Arial"/>
          <w:color w:val="4472C4" w:themeColor="accent1"/>
          <w:kern w:val="0"/>
          <w:szCs w:val="22"/>
          <w:lang w:val="fr-GB" w:eastAsia="fr-FR"/>
          <w14:ligatures w14:val="none"/>
        </w:rPr>
        <w:t xml:space="preserve"> repoussant les limites tech</w:t>
      </w:r>
      <w:r w:rsidRPr="00231C39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ni</w:t>
      </w:r>
      <w:r w:rsidRPr="00231C39">
        <w:rPr>
          <w:rFonts w:eastAsia="Times New Roman" w:cs="Arial"/>
          <w:color w:val="4472C4" w:themeColor="accent1"/>
          <w:kern w:val="0"/>
          <w:szCs w:val="22"/>
          <w:lang w:val="fr-GB" w:eastAsia="fr-FR"/>
          <w14:ligatures w14:val="none"/>
        </w:rPr>
        <w:t xml:space="preserve">ques </w:t>
      </w:r>
      <w:r w:rsidRPr="00231C39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pour</w:t>
      </w:r>
      <w:r w:rsidRPr="00231C39">
        <w:rPr>
          <w:rFonts w:eastAsia="Times New Roman" w:cs="Arial"/>
          <w:color w:val="4472C4" w:themeColor="accent1"/>
          <w:kern w:val="0"/>
          <w:szCs w:val="22"/>
          <w:lang w:val="fr-GB" w:eastAsia="fr-FR"/>
          <w14:ligatures w14:val="none"/>
        </w:rPr>
        <w:t xml:space="preserve"> amélior</w:t>
      </w:r>
      <w:r w:rsidRPr="00231C39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>er</w:t>
      </w:r>
      <w:r w:rsidRPr="00231C39">
        <w:rPr>
          <w:rFonts w:eastAsia="Times New Roman" w:cs="Arial"/>
          <w:color w:val="4472C4" w:themeColor="accent1"/>
          <w:kern w:val="0"/>
          <w:szCs w:val="22"/>
          <w:lang w:val="fr-GB" w:eastAsia="fr-FR"/>
          <w14:ligatures w14:val="none"/>
        </w:rPr>
        <w:t xml:space="preserve"> la sécurité des utilisateurs. </w:t>
      </w:r>
      <w:r w:rsidR="00E46805" w:rsidRPr="00231C39">
        <w:rPr>
          <w:rFonts w:eastAsia="Times New Roman" w:cs="Arial"/>
          <w:color w:val="4472C4" w:themeColor="accent1"/>
          <w:kern w:val="0"/>
          <w:szCs w:val="22"/>
          <w:lang w:val="fr-GB" w:eastAsia="fr-FR"/>
          <w14:ligatures w14:val="none"/>
        </w:rPr>
        <w:t>Aujourd'hui commercialisé dans plus de 100 pays</w:t>
      </w:r>
      <w:r w:rsidRPr="00231C39">
        <w:rPr>
          <w:rFonts w:eastAsia="Times New Roman" w:cs="Arial"/>
          <w:color w:val="4472C4" w:themeColor="accent1"/>
          <w:kern w:val="0"/>
          <w:szCs w:val="22"/>
          <w:lang w:val="fr-GB" w:eastAsia="fr-FR"/>
          <w14:ligatures w14:val="none"/>
        </w:rPr>
        <w:t>, Cardo est fier d'être le leader mondial des dispositifs de</w:t>
      </w:r>
      <w:r w:rsidRPr="006E67A1">
        <w:rPr>
          <w:rFonts w:eastAsia="Times New Roman" w:cs="Arial"/>
          <w:color w:val="4472C4" w:themeColor="accent1"/>
          <w:kern w:val="0"/>
          <w:szCs w:val="22"/>
          <w:lang w:val="fr-GB" w:eastAsia="fr-FR"/>
          <w14:ligatures w14:val="none"/>
        </w:rPr>
        <w:t xml:space="preserve"> communication pour </w:t>
      </w:r>
      <w:r w:rsidR="00231C39">
        <w:rPr>
          <w:rFonts w:eastAsia="Times New Roman" w:cs="Arial"/>
          <w:color w:val="4472C4" w:themeColor="accent1"/>
          <w:kern w:val="0"/>
          <w:szCs w:val="22"/>
          <w:lang w:val="fr-FR" w:eastAsia="fr-FR"/>
          <w14:ligatures w14:val="none"/>
        </w:rPr>
        <w:t xml:space="preserve">les </w:t>
      </w:r>
      <w:r w:rsidRPr="006E67A1">
        <w:rPr>
          <w:rFonts w:eastAsia="Times New Roman" w:cs="Arial"/>
          <w:color w:val="4472C4" w:themeColor="accent1"/>
          <w:kern w:val="0"/>
          <w:szCs w:val="22"/>
          <w:lang w:val="fr-GB" w:eastAsia="fr-FR"/>
          <w14:ligatures w14:val="none"/>
        </w:rPr>
        <w:t>groupes en mouvement.</w:t>
      </w:r>
    </w:p>
    <w:p w:rsidR="00ED2EE9" w:rsidRPr="006E67A1" w:rsidRDefault="00ED2EE9" w:rsidP="009240A6">
      <w:pPr>
        <w:spacing w:before="120" w:after="0" w:line="240" w:lineRule="auto"/>
        <w:ind w:right="0"/>
        <w:rPr>
          <w:rFonts w:cs="Arial"/>
          <w:color w:val="4472C4" w:themeColor="accent1"/>
          <w:szCs w:val="22"/>
          <w:lang w:val="fr-FR"/>
        </w:rPr>
      </w:pPr>
      <w:r w:rsidRPr="006E67A1">
        <w:rPr>
          <w:rFonts w:eastAsia="Times New Roman" w:cs="Arial"/>
          <w:b/>
          <w:bCs/>
          <w:color w:val="4472C4" w:themeColor="accent1"/>
          <w:kern w:val="0"/>
          <w:szCs w:val="22"/>
          <w:lang w:val="fr-GB" w:eastAsia="fr-FR"/>
          <w14:ligatures w14:val="none"/>
        </w:rPr>
        <w:t xml:space="preserve">Pour </w:t>
      </w:r>
      <w:r w:rsidRPr="006E67A1">
        <w:rPr>
          <w:rFonts w:cs="Arial"/>
          <w:b/>
          <w:color w:val="4472C4" w:themeColor="accent1"/>
          <w:szCs w:val="22"/>
          <w:lang w:val="fr-FR"/>
        </w:rPr>
        <w:t>plus d'information</w:t>
      </w:r>
      <w:r w:rsidRPr="006E67A1">
        <w:rPr>
          <w:rFonts w:cs="Arial"/>
          <w:color w:val="4472C4" w:themeColor="accent1"/>
          <w:szCs w:val="22"/>
          <w:lang w:val="fr-FR"/>
        </w:rPr>
        <w:t xml:space="preserve"> </w:t>
      </w:r>
      <w:r w:rsidRPr="006E67A1">
        <w:rPr>
          <w:rFonts w:cs="Arial"/>
          <w:b/>
          <w:color w:val="4472C4" w:themeColor="accent1"/>
          <w:szCs w:val="22"/>
          <w:lang w:val="fr-FR"/>
        </w:rPr>
        <w:t xml:space="preserve">/ besoin d'images en haute définition / demande d'essai d'un intercom Cardo :   </w:t>
      </w:r>
      <w:r w:rsidRPr="006E67A1">
        <w:rPr>
          <w:rFonts w:cs="Arial"/>
          <w:color w:val="4472C4" w:themeColor="accent1"/>
          <w:szCs w:val="22"/>
          <w:lang w:val="fr-FR"/>
        </w:rPr>
        <w:t xml:space="preserve"> </w:t>
      </w:r>
    </w:p>
    <w:p w:rsidR="00ED2EE9" w:rsidRPr="006E67A1" w:rsidRDefault="00ED2EE9" w:rsidP="009240A6">
      <w:pPr>
        <w:spacing w:before="120" w:after="0" w:line="240" w:lineRule="auto"/>
        <w:ind w:left="10" w:right="-56"/>
        <w:rPr>
          <w:rFonts w:cs="Arial"/>
          <w:b/>
          <w:color w:val="4472C4" w:themeColor="accent1"/>
          <w:szCs w:val="22"/>
          <w:lang w:val="fr-FR"/>
        </w:rPr>
      </w:pPr>
      <w:r w:rsidRPr="006E67A1">
        <w:rPr>
          <w:rFonts w:cs="Arial"/>
          <w:b/>
          <w:color w:val="4472C4" w:themeColor="accent1"/>
          <w:szCs w:val="22"/>
          <w:lang w:val="fr-FR"/>
        </w:rPr>
        <w:t xml:space="preserve">Agence ride&amp;drive   </w:t>
      </w:r>
    </w:p>
    <w:p w:rsidR="00ED2EE9" w:rsidRPr="006E67A1" w:rsidRDefault="00ED2EE9" w:rsidP="009240A6">
      <w:pPr>
        <w:spacing w:after="0" w:line="240" w:lineRule="auto"/>
        <w:ind w:left="11" w:right="-56" w:hanging="11"/>
        <w:rPr>
          <w:rFonts w:cs="Arial"/>
          <w:color w:val="4472C4" w:themeColor="accent1"/>
          <w:szCs w:val="22"/>
          <w:lang w:val="fr-FR"/>
        </w:rPr>
      </w:pPr>
      <w:r w:rsidRPr="006E67A1">
        <w:rPr>
          <w:rFonts w:cs="Arial"/>
          <w:color w:val="4472C4" w:themeColor="accent1"/>
          <w:szCs w:val="22"/>
          <w:lang w:val="fr-FR"/>
        </w:rPr>
        <w:t xml:space="preserve">Rue des Terreaux 2   </w:t>
      </w:r>
    </w:p>
    <w:p w:rsidR="00ED2EE9" w:rsidRPr="006E67A1" w:rsidRDefault="00ED2EE9" w:rsidP="009240A6">
      <w:pPr>
        <w:spacing w:after="0" w:line="240" w:lineRule="auto"/>
        <w:ind w:left="11" w:right="-56" w:hanging="11"/>
        <w:rPr>
          <w:rFonts w:cs="Arial"/>
          <w:color w:val="4472C4" w:themeColor="accent1"/>
          <w:szCs w:val="22"/>
          <w:lang w:val="fr-FR"/>
        </w:rPr>
      </w:pPr>
      <w:r w:rsidRPr="006E67A1">
        <w:rPr>
          <w:rFonts w:cs="Arial"/>
          <w:color w:val="4472C4" w:themeColor="accent1"/>
          <w:szCs w:val="22"/>
          <w:lang w:val="fr-FR"/>
        </w:rPr>
        <w:t xml:space="preserve">1003 Lausanne, Suisse </w:t>
      </w:r>
    </w:p>
    <w:p w:rsidR="00ED2EE9" w:rsidRPr="006E67A1" w:rsidRDefault="00000000" w:rsidP="009240A6">
      <w:pPr>
        <w:spacing w:after="0" w:line="240" w:lineRule="auto"/>
        <w:ind w:left="11" w:right="-56" w:hanging="11"/>
        <w:rPr>
          <w:rFonts w:cs="Arial"/>
          <w:color w:val="4472C4" w:themeColor="accent1"/>
          <w:szCs w:val="22"/>
          <w:u w:val="single" w:color="0000FF"/>
          <w:lang w:val="fr-FR"/>
        </w:rPr>
      </w:pPr>
      <w:hyperlink r:id="rId8" w:history="1">
        <w:r w:rsidR="00ED2EE9" w:rsidRPr="006E67A1">
          <w:rPr>
            <w:rStyle w:val="Lienhypertexte"/>
            <w:rFonts w:cs="Arial"/>
            <w:color w:val="4472C4" w:themeColor="accent1"/>
            <w:szCs w:val="22"/>
            <w:lang w:val="fr-FR"/>
          </w:rPr>
          <w:t>thierry@rideanddrive.com</w:t>
        </w:r>
      </w:hyperlink>
    </w:p>
    <w:p w:rsidR="00C13CC0" w:rsidRPr="006E67A1" w:rsidRDefault="00ED2EE9" w:rsidP="009240A6">
      <w:pPr>
        <w:spacing w:after="0" w:line="240" w:lineRule="auto"/>
        <w:ind w:left="11" w:right="-56" w:hanging="11"/>
        <w:rPr>
          <w:rFonts w:cs="Arial"/>
          <w:color w:val="4472C4" w:themeColor="accent1"/>
          <w:szCs w:val="22"/>
          <w:u w:val="single" w:color="0000FF"/>
          <w:lang w:val="fr-FR"/>
        </w:rPr>
      </w:pPr>
      <w:r w:rsidRPr="006E67A1">
        <w:rPr>
          <w:rFonts w:cs="Arial"/>
          <w:color w:val="4472C4" w:themeColor="accent1"/>
          <w:szCs w:val="22"/>
          <w:lang w:val="fr-FR"/>
        </w:rPr>
        <w:t>+ 33 6 41 87 27 15</w:t>
      </w:r>
    </w:p>
    <w:sectPr w:rsidR="00C13CC0" w:rsidRPr="006E67A1" w:rsidSect="00B34E6E">
      <w:headerReference w:type="default" r:id="rId9"/>
      <w:pgSz w:w="11900" w:h="16820"/>
      <w:pgMar w:top="1355" w:right="1055" w:bottom="846" w:left="1123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1532A" w:rsidRDefault="00F1532A" w:rsidP="000C3B87">
      <w:pPr>
        <w:spacing w:after="0" w:line="240" w:lineRule="auto"/>
      </w:pPr>
      <w:r>
        <w:separator/>
      </w:r>
    </w:p>
  </w:endnote>
  <w:endnote w:type="continuationSeparator" w:id="0">
    <w:p w:rsidR="00F1532A" w:rsidRDefault="00F1532A" w:rsidP="000C3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1532A" w:rsidRDefault="00F1532A" w:rsidP="000C3B87">
      <w:pPr>
        <w:spacing w:after="0" w:line="240" w:lineRule="auto"/>
      </w:pPr>
      <w:r>
        <w:separator/>
      </w:r>
    </w:p>
  </w:footnote>
  <w:footnote w:type="continuationSeparator" w:id="0">
    <w:p w:rsidR="00F1532A" w:rsidRDefault="00F1532A" w:rsidP="000C3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3B87" w:rsidRDefault="000C3B87" w:rsidP="000F55C5">
    <w:pPr>
      <w:pStyle w:val="En-tte"/>
      <w:ind w:left="0" w:firstLine="0"/>
    </w:pPr>
    <w:r w:rsidRPr="008F1483">
      <w:rPr>
        <w:noProof/>
        <w:szCs w:val="22"/>
        <w:lang w:val="fr-FR"/>
      </w:rPr>
      <w:drawing>
        <wp:anchor distT="0" distB="0" distL="114300" distR="114300" simplePos="0" relativeHeight="251659264" behindDoc="1" locked="0" layoutInCell="1" allowOverlap="0" wp14:anchorId="379A1BAA" wp14:editId="2E240E98">
          <wp:simplePos x="0" y="0"/>
          <wp:positionH relativeFrom="page">
            <wp:posOffset>711200</wp:posOffset>
          </wp:positionH>
          <wp:positionV relativeFrom="page">
            <wp:posOffset>230293</wp:posOffset>
          </wp:positionV>
          <wp:extent cx="966316" cy="720000"/>
          <wp:effectExtent l="0" t="0" r="0" b="4445"/>
          <wp:wrapTight wrapText="bothSides">
            <wp:wrapPolygon edited="0">
              <wp:start x="0" y="0"/>
              <wp:lineTo x="0" y="21352"/>
              <wp:lineTo x="21302" y="21352"/>
              <wp:lineTo x="21302" y="0"/>
              <wp:lineTo x="0" y="0"/>
            </wp:wrapPolygon>
          </wp:wrapTight>
          <wp:docPr id="362262671" name="Picture 12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" name="Picture 124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6316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455B2"/>
    <w:multiLevelType w:val="hybridMultilevel"/>
    <w:tmpl w:val="C7F22A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238F9"/>
    <w:multiLevelType w:val="hybridMultilevel"/>
    <w:tmpl w:val="CB4CB640"/>
    <w:lvl w:ilvl="0" w:tplc="3CA287A8">
      <w:start w:val="1"/>
      <w:numFmt w:val="bullet"/>
      <w:lvlText w:val="•"/>
      <w:lvlJc w:val="left"/>
      <w:pPr>
        <w:ind w:left="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22030A">
      <w:start w:val="1"/>
      <w:numFmt w:val="bullet"/>
      <w:lvlText w:val="o"/>
      <w:lvlJc w:val="left"/>
      <w:pPr>
        <w:ind w:left="14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2CAA08">
      <w:start w:val="1"/>
      <w:numFmt w:val="bullet"/>
      <w:lvlText w:val="▪"/>
      <w:lvlJc w:val="left"/>
      <w:pPr>
        <w:ind w:left="2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BE5580">
      <w:start w:val="1"/>
      <w:numFmt w:val="bullet"/>
      <w:lvlText w:val="•"/>
      <w:lvlJc w:val="left"/>
      <w:pPr>
        <w:ind w:left="2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DAC7B8">
      <w:start w:val="1"/>
      <w:numFmt w:val="bullet"/>
      <w:lvlText w:val="o"/>
      <w:lvlJc w:val="left"/>
      <w:pPr>
        <w:ind w:left="36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AC25FC">
      <w:start w:val="1"/>
      <w:numFmt w:val="bullet"/>
      <w:lvlText w:val="▪"/>
      <w:lvlJc w:val="left"/>
      <w:pPr>
        <w:ind w:left="4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E2020C">
      <w:start w:val="1"/>
      <w:numFmt w:val="bullet"/>
      <w:lvlText w:val="•"/>
      <w:lvlJc w:val="left"/>
      <w:pPr>
        <w:ind w:left="50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B8168E">
      <w:start w:val="1"/>
      <w:numFmt w:val="bullet"/>
      <w:lvlText w:val="o"/>
      <w:lvlJc w:val="left"/>
      <w:pPr>
        <w:ind w:left="57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500AAC">
      <w:start w:val="1"/>
      <w:numFmt w:val="bullet"/>
      <w:lvlText w:val="▪"/>
      <w:lvlJc w:val="left"/>
      <w:pPr>
        <w:ind w:left="64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E8A42D2"/>
    <w:multiLevelType w:val="hybridMultilevel"/>
    <w:tmpl w:val="11682974"/>
    <w:lvl w:ilvl="0" w:tplc="59CEB9C4">
      <w:start w:val="100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75A3C"/>
    <w:multiLevelType w:val="hybridMultilevel"/>
    <w:tmpl w:val="3E8A8D22"/>
    <w:lvl w:ilvl="0" w:tplc="79F2D328">
      <w:numFmt w:val="bullet"/>
      <w:lvlText w:val=""/>
      <w:lvlJc w:val="left"/>
      <w:pPr>
        <w:ind w:left="345" w:hanging="360"/>
      </w:pPr>
      <w:rPr>
        <w:rFonts w:ascii="Symbol" w:eastAsia="Arial" w:hAnsi="Symbol" w:cs="Arial" w:hint="default"/>
        <w:b/>
        <w:color w:val="000000"/>
      </w:rPr>
    </w:lvl>
    <w:lvl w:ilvl="1" w:tplc="040C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4" w15:restartNumberingAfterBreak="0">
    <w:nsid w:val="5E9C568C"/>
    <w:multiLevelType w:val="hybridMultilevel"/>
    <w:tmpl w:val="9DB6DD0C"/>
    <w:lvl w:ilvl="0" w:tplc="D30C089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E4B0C"/>
    <w:multiLevelType w:val="hybridMultilevel"/>
    <w:tmpl w:val="FA4AA36A"/>
    <w:lvl w:ilvl="0" w:tplc="045EFCFC">
      <w:numFmt w:val="bullet"/>
      <w:lvlText w:val=""/>
      <w:lvlJc w:val="left"/>
      <w:pPr>
        <w:ind w:left="435" w:hanging="360"/>
      </w:pPr>
      <w:rPr>
        <w:rFonts w:ascii="Symbol" w:eastAsia="Arial" w:hAnsi="Symbol" w:cs="Arial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6BAA2B13"/>
    <w:multiLevelType w:val="hybridMultilevel"/>
    <w:tmpl w:val="A8E26F78"/>
    <w:lvl w:ilvl="0" w:tplc="9ACCF842">
      <w:start w:val="20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4D7285"/>
    <w:multiLevelType w:val="multilevel"/>
    <w:tmpl w:val="61D8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5392276">
    <w:abstractNumId w:val="1"/>
  </w:num>
  <w:num w:numId="2" w16cid:durableId="337386538">
    <w:abstractNumId w:val="3"/>
  </w:num>
  <w:num w:numId="3" w16cid:durableId="771828147">
    <w:abstractNumId w:val="4"/>
  </w:num>
  <w:num w:numId="4" w16cid:durableId="2135558304">
    <w:abstractNumId w:val="5"/>
  </w:num>
  <w:num w:numId="5" w16cid:durableId="132479429">
    <w:abstractNumId w:val="7"/>
  </w:num>
  <w:num w:numId="6" w16cid:durableId="1403941103">
    <w:abstractNumId w:val="6"/>
  </w:num>
  <w:num w:numId="7" w16cid:durableId="513737144">
    <w:abstractNumId w:val="2"/>
  </w:num>
  <w:num w:numId="8" w16cid:durableId="1939678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CC0"/>
    <w:rsid w:val="00017928"/>
    <w:rsid w:val="000A0B13"/>
    <w:rsid w:val="000C3B87"/>
    <w:rsid w:val="000E4F6F"/>
    <w:rsid w:val="000F55C5"/>
    <w:rsid w:val="00140E00"/>
    <w:rsid w:val="00150F51"/>
    <w:rsid w:val="001637DD"/>
    <w:rsid w:val="001735F6"/>
    <w:rsid w:val="001B17DE"/>
    <w:rsid w:val="001C3730"/>
    <w:rsid w:val="001F2206"/>
    <w:rsid w:val="0022588B"/>
    <w:rsid w:val="00231C39"/>
    <w:rsid w:val="00237C56"/>
    <w:rsid w:val="002900B8"/>
    <w:rsid w:val="003B510D"/>
    <w:rsid w:val="004174F2"/>
    <w:rsid w:val="0049243C"/>
    <w:rsid w:val="00501533"/>
    <w:rsid w:val="005140B6"/>
    <w:rsid w:val="00654D83"/>
    <w:rsid w:val="006E67A1"/>
    <w:rsid w:val="007835F9"/>
    <w:rsid w:val="00786581"/>
    <w:rsid w:val="00820672"/>
    <w:rsid w:val="00826E1F"/>
    <w:rsid w:val="00833382"/>
    <w:rsid w:val="00846F1E"/>
    <w:rsid w:val="00893219"/>
    <w:rsid w:val="008F1483"/>
    <w:rsid w:val="009240A6"/>
    <w:rsid w:val="009600CE"/>
    <w:rsid w:val="00970855"/>
    <w:rsid w:val="00993D47"/>
    <w:rsid w:val="009942EE"/>
    <w:rsid w:val="009D48A1"/>
    <w:rsid w:val="009F60FF"/>
    <w:rsid w:val="00A529E2"/>
    <w:rsid w:val="00A83A19"/>
    <w:rsid w:val="00A9626F"/>
    <w:rsid w:val="00AA3265"/>
    <w:rsid w:val="00AB566D"/>
    <w:rsid w:val="00AB7281"/>
    <w:rsid w:val="00AC6546"/>
    <w:rsid w:val="00AE7021"/>
    <w:rsid w:val="00B04C97"/>
    <w:rsid w:val="00B34E6E"/>
    <w:rsid w:val="00B6385B"/>
    <w:rsid w:val="00C13CC0"/>
    <w:rsid w:val="00C47584"/>
    <w:rsid w:val="00C7420F"/>
    <w:rsid w:val="00CB139B"/>
    <w:rsid w:val="00D63DCA"/>
    <w:rsid w:val="00D65AA5"/>
    <w:rsid w:val="00DB5124"/>
    <w:rsid w:val="00E11C2C"/>
    <w:rsid w:val="00E46805"/>
    <w:rsid w:val="00E54530"/>
    <w:rsid w:val="00E72958"/>
    <w:rsid w:val="00EC6A18"/>
    <w:rsid w:val="00ED2EE9"/>
    <w:rsid w:val="00F1532A"/>
    <w:rsid w:val="00F356B6"/>
    <w:rsid w:val="00F36E9B"/>
    <w:rsid w:val="00F75701"/>
    <w:rsid w:val="00FC6F1B"/>
    <w:rsid w:val="00FD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D6CC21"/>
  <w15:docId w15:val="{4BA59688-3B81-544B-A7B6-4DD31B0FB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GB" w:eastAsia="fr-F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5" w:line="269" w:lineRule="auto"/>
      <w:ind w:left="25" w:right="66" w:hanging="10"/>
      <w:jc w:val="both"/>
    </w:pPr>
    <w:rPr>
      <w:rFonts w:ascii="Arial" w:eastAsia="Arial" w:hAnsi="Arial" w:cs="Times New Roman"/>
      <w:color w:val="0D0D0D"/>
      <w:sz w:val="22"/>
      <w:lang w:val="en" w:eastAsia="e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A3265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/>
      <w:color w:val="auto"/>
      <w:kern w:val="0"/>
      <w:sz w:val="24"/>
      <w:lang w:val="fr-GB" w:eastAsia="fr-FR"/>
      <w14:ligatures w14:val="none"/>
    </w:rPr>
  </w:style>
  <w:style w:type="character" w:styleId="lev">
    <w:name w:val="Strong"/>
    <w:basedOn w:val="Policepardfaut"/>
    <w:uiPriority w:val="22"/>
    <w:qFormat/>
    <w:rsid w:val="00AA3265"/>
    <w:rPr>
      <w:b/>
      <w:bCs/>
    </w:rPr>
  </w:style>
  <w:style w:type="character" w:customStyle="1" w:styleId="apple-converted-space">
    <w:name w:val="apple-converted-space"/>
    <w:basedOn w:val="Policepardfaut"/>
    <w:rsid w:val="00AA3265"/>
  </w:style>
  <w:style w:type="character" w:styleId="Lienhypertexte">
    <w:name w:val="Hyperlink"/>
    <w:basedOn w:val="Policepardfaut"/>
    <w:uiPriority w:val="99"/>
    <w:unhideWhenUsed/>
    <w:rsid w:val="00AA3265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0C3B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C3B87"/>
    <w:rPr>
      <w:rFonts w:ascii="Arial" w:eastAsia="Arial" w:hAnsi="Arial" w:cs="Times New Roman"/>
      <w:color w:val="0D0D0D"/>
      <w:sz w:val="22"/>
      <w:lang w:val="en" w:eastAsia="en"/>
    </w:rPr>
  </w:style>
  <w:style w:type="paragraph" w:styleId="Pieddepage">
    <w:name w:val="footer"/>
    <w:basedOn w:val="Normal"/>
    <w:link w:val="PieddepageCar"/>
    <w:uiPriority w:val="99"/>
    <w:unhideWhenUsed/>
    <w:rsid w:val="000C3B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3B87"/>
    <w:rPr>
      <w:rFonts w:ascii="Arial" w:eastAsia="Arial" w:hAnsi="Arial" w:cs="Times New Roman"/>
      <w:color w:val="0D0D0D"/>
      <w:sz w:val="22"/>
      <w:lang w:val="en" w:eastAsia="en"/>
    </w:rPr>
  </w:style>
  <w:style w:type="character" w:styleId="Mentionnonrsolue">
    <w:name w:val="Unresolved Mention"/>
    <w:basedOn w:val="Policepardfaut"/>
    <w:uiPriority w:val="99"/>
    <w:semiHidden/>
    <w:unhideWhenUsed/>
    <w:rsid w:val="00AB566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C6546"/>
    <w:pPr>
      <w:ind w:left="720"/>
      <w:contextualSpacing/>
    </w:pPr>
  </w:style>
  <w:style w:type="character" w:customStyle="1" w:styleId="overflow-hidden">
    <w:name w:val="overflow-hidden"/>
    <w:basedOn w:val="Policepardfaut"/>
    <w:rsid w:val="00970855"/>
  </w:style>
  <w:style w:type="character" w:styleId="Accentuation">
    <w:name w:val="Emphasis"/>
    <w:basedOn w:val="Policepardfaut"/>
    <w:uiPriority w:val="20"/>
    <w:qFormat/>
    <w:rsid w:val="00ED2EE9"/>
    <w:rPr>
      <w:i/>
      <w:iCs/>
    </w:rPr>
  </w:style>
  <w:style w:type="character" w:styleId="Lienhypertextesuivivisit">
    <w:name w:val="FollowedHyperlink"/>
    <w:basedOn w:val="Policepardfaut"/>
    <w:uiPriority w:val="99"/>
    <w:semiHidden/>
    <w:unhideWhenUsed/>
    <w:rsid w:val="00231C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9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1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7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65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4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9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5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5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ierry@rideanddrive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400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guidotti</dc:creator>
  <cp:keywords/>
  <cp:lastModifiedBy>Microsoft Office User</cp:lastModifiedBy>
  <cp:revision>3</cp:revision>
  <cp:lastPrinted>2025-06-18T11:18:00Z</cp:lastPrinted>
  <dcterms:created xsi:type="dcterms:W3CDTF">2025-06-18T11:18:00Z</dcterms:created>
  <dcterms:modified xsi:type="dcterms:W3CDTF">2025-06-18T11:28:00Z</dcterms:modified>
</cp:coreProperties>
</file>