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E6E" w:rsidRPr="006E67A1" w:rsidRDefault="00B34E6E" w:rsidP="00B34E6E">
      <w:pPr>
        <w:spacing w:after="0" w:line="240" w:lineRule="auto"/>
        <w:ind w:left="11" w:right="51" w:hanging="11"/>
        <w:jc w:val="right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Lausanne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2 juin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2025 </w:t>
      </w:r>
    </w:p>
    <w:p w:rsidR="00B34E6E" w:rsidRPr="0049243C" w:rsidRDefault="00B34E6E" w:rsidP="00B34E6E">
      <w:pPr>
        <w:spacing w:after="0" w:line="240" w:lineRule="auto"/>
        <w:ind w:left="11" w:right="51" w:hanging="11"/>
        <w:jc w:val="right"/>
        <w:rPr>
          <w:rFonts w:cs="Arial"/>
          <w:color w:val="4472C4" w:themeColor="accent1"/>
          <w:szCs w:val="22"/>
          <w:lang w:val="fr-FR"/>
        </w:rPr>
      </w:pPr>
      <w:r>
        <w:rPr>
          <w:rFonts w:eastAsia="Times New Roman" w:cs="Arial"/>
          <w:b/>
          <w:bCs/>
          <w:noProof/>
          <w:color w:val="4472C4" w:themeColor="accent1"/>
          <w:kern w:val="0"/>
          <w:sz w:val="28"/>
          <w:szCs w:val="28"/>
          <w:lang w:val="fr-GB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237490</wp:posOffset>
            </wp:positionV>
            <wp:extent cx="6172835" cy="2683510"/>
            <wp:effectExtent l="0" t="0" r="0" b="0"/>
            <wp:wrapTight wrapText="bothSides">
              <wp:wrapPolygon edited="0">
                <wp:start x="0" y="0"/>
                <wp:lineTo x="0" y="21467"/>
                <wp:lineTo x="21553" y="21467"/>
                <wp:lineTo x="21553" y="0"/>
                <wp:lineTo x="0" y="0"/>
              </wp:wrapPolygon>
            </wp:wrapTight>
            <wp:docPr id="16765732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73253" name="Image 167657325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7" b="14500"/>
                    <a:stretch/>
                  </pic:blipFill>
                  <pic:spPr bwMode="auto">
                    <a:xfrm>
                      <a:off x="0" y="0"/>
                      <a:ext cx="6172835" cy="268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7A1">
        <w:rPr>
          <w:rFonts w:cs="Arial"/>
          <w:color w:val="4472C4" w:themeColor="accent1"/>
          <w:szCs w:val="22"/>
          <w:lang w:val="fr-FR"/>
        </w:rPr>
        <w:t xml:space="preserve">Pour diffusion immédiate, </w:t>
      </w:r>
      <w:r>
        <w:rPr>
          <w:rFonts w:cs="Arial"/>
          <w:color w:val="4472C4" w:themeColor="accent1"/>
          <w:szCs w:val="22"/>
          <w:lang w:val="fr-FR"/>
        </w:rPr>
        <w:t>1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page  </w:t>
      </w:r>
    </w:p>
    <w:p w:rsidR="00B04C97" w:rsidRPr="00B34E6E" w:rsidRDefault="00B04C97" w:rsidP="00B34E6E">
      <w:pPr>
        <w:spacing w:after="0" w:line="240" w:lineRule="auto"/>
        <w:ind w:left="0" w:right="0" w:firstLine="0"/>
        <w:jc w:val="center"/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GB" w:eastAsia="fr-FR"/>
          <w14:ligatures w14:val="none"/>
        </w:rPr>
      </w:pP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 xml:space="preserve">Cardo présente un 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>microphone</w:t>
      </w:r>
      <w:r w:rsidR="00B34E6E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 xml:space="preserve"> étanche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 xml:space="preserve"> IP67 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 xml:space="preserve">pour 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>améliore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>r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 xml:space="preserve"> les performance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 xml:space="preserve">s audio </w:t>
      </w:r>
      <w:r w:rsidRPr="00B04C97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>dans des conditions difficiles</w:t>
      </w:r>
    </w:p>
    <w:p w:rsidR="00B04C97" w:rsidRPr="00B04C97" w:rsidRDefault="00B04C97" w:rsidP="00B04C97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Cardo Systems, leader mondial des systèmes de communication sans fil pour les sports motorisés,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améliore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encore la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fia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bilit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é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de ses communications sur route et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en tout-terrain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grâce à un nouveau microphone hybride étanche certifié IP67, doté d'une housse de protection résistante au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froid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. 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Principalement d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édié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aux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modèles PACKTALK Edge et PACKTALK Edge ORV, ce nouveau microphone est conçu pour garanti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r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une communication claire et fiable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sur les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pistes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poussiéreu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ses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, dans les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conditions humides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pluvieuses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, et par grand froid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.</w:t>
      </w:r>
    </w:p>
    <w:p w:rsidR="00B04C97" w:rsidRPr="00B04C97" w:rsidRDefault="00B04C97" w:rsidP="00B04C97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Conscient des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contraintes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climatiques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auxquels sont confrontés les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pilotes de 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motoneig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s, Cardo a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développé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un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e housse de protection résistante au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gel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adaptée aux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températures négatives.</w:t>
      </w:r>
    </w:p>
    <w:p w:rsidR="00B04C97" w:rsidRPr="00B04C97" w:rsidRDefault="00F36E9B" w:rsidP="00B04C97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proofErr w:type="spellStart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Liat</w:t>
      </w:r>
      <w:proofErr w:type="spellEnd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Sade Lavan, responsable ORV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(Off-Road V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é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hic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ul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e)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 </w:t>
      </w:r>
      <w:r w:rsidRPr="00F36E9B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: </w:t>
      </w:r>
      <w:r w:rsidR="00B04C97" w:rsidRPr="00F36E9B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« Ce nouveau micro est peut-être petit, mais il représente un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e</w:t>
      </w:r>
      <w:r w:rsidR="00B04C97" w:rsidRPr="00F36E9B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a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vancée</w:t>
      </w:r>
      <w:r w:rsidR="00B04C97" w:rsidRPr="00F36E9B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majeur pour les clients Cardo qui nous ont fait part de leur besoin de fiab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ilité</w:t>
      </w:r>
      <w:r w:rsidR="00B04C97" w:rsidRPr="00F36E9B"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 xml:space="preserve"> dans la poussière, le vent, la pluie, la boue et la neige »</w:t>
      </w:r>
      <w:r>
        <w:rPr>
          <w:rFonts w:eastAsia="Times New Roman" w:cs="Arial"/>
          <w:i/>
          <w:iCs/>
          <w:color w:val="4472C4" w:themeColor="accent1"/>
          <w:kern w:val="0"/>
          <w:szCs w:val="22"/>
          <w:lang w:val="fr-FR" w:eastAsia="fr-FR"/>
          <w14:ligatures w14:val="none"/>
        </w:rPr>
        <w:t>.</w:t>
      </w:r>
    </w:p>
    <w:p w:rsidR="00B04C97" w:rsidRDefault="00B04C97" w:rsidP="00B04C97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Le microphone étanche Cardo certifié IP67 sera disponible chez les revendeurs Cardo et </w:t>
      </w:r>
      <w:r w:rsidR="00B34E6E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sur internet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au prix de vente conseillé de 26,95 €. Cet accessoire est compatible avec les gammes </w:t>
      </w:r>
      <w:proofErr w:type="spellStart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Packtalk</w:t>
      </w:r>
      <w:proofErr w:type="spellEnd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proofErr w:type="spellStart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Freecom</w:t>
      </w:r>
      <w:proofErr w:type="spellEnd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X et Spirit. Il n'est pas compatible avec le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modèle</w:t>
      </w:r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proofErr w:type="spellStart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Edgephones</w:t>
      </w:r>
      <w:proofErr w:type="spellEnd"/>
      <w:r w:rsidRPr="00B04C97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.</w:t>
      </w:r>
    </w:p>
    <w:p w:rsidR="009240A6" w:rsidRPr="006E67A1" w:rsidRDefault="009240A6" w:rsidP="0049243C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Pour plus d'informations sur Cardo Systems et sa gamme complète d'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intercoms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, re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trouvez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-</w:t>
      </w:r>
      <w:r w:rsidR="00017928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n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ous sur </w:t>
      </w:r>
      <w:r w:rsidR="00000000">
        <w:fldChar w:fldCharType="begin"/>
      </w:r>
      <w:r w:rsidR="00000000" w:rsidRPr="00B04C97">
        <w:rPr>
          <w:lang w:val="fr-FR"/>
        </w:rPr>
        <w:instrText>HYPERLINK "http://www.cardosystems.com"</w:instrText>
      </w:r>
      <w:r w:rsidR="00000000">
        <w:fldChar w:fldCharType="separate"/>
      </w:r>
      <w:r w:rsidR="00FC6F1B" w:rsidRPr="006E67A1">
        <w:rPr>
          <w:rStyle w:val="Lienhypertexte"/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www.</w:t>
      </w:r>
      <w:r w:rsidR="00FC6F1B" w:rsidRPr="006E67A1">
        <w:rPr>
          <w:rStyle w:val="Lienhypertexte"/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cardosystems.com</w:t>
      </w:r>
      <w:r w:rsidR="00000000">
        <w:rPr>
          <w:rStyle w:val="Lienhypertexte"/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fldChar w:fldCharType="end"/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ou sur Facebook, X, Instagram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,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TikTok, et YouTube.</w:t>
      </w:r>
    </w:p>
    <w:p w:rsidR="009240A6" w:rsidRPr="00B34E6E" w:rsidRDefault="00ED2EE9" w:rsidP="0049243C">
      <w:pPr>
        <w:spacing w:before="120" w:after="0" w:line="240" w:lineRule="auto"/>
        <w:ind w:left="0" w:right="0" w:firstLine="0"/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</w:pPr>
      <w:r w:rsidRPr="006E67A1"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  <w:t>À propos de Cardo Systems</w:t>
      </w:r>
      <w:r w:rsidR="00B34E6E">
        <w:rPr>
          <w:rFonts w:eastAsia="Times New Roman" w:cs="Arial"/>
          <w:b/>
          <w:bCs/>
          <w:color w:val="4472C4" w:themeColor="accent1"/>
          <w:kern w:val="0"/>
          <w:szCs w:val="22"/>
          <w:lang w:val="fr-FR" w:eastAsia="fr-FR"/>
          <w14:ligatures w14:val="none"/>
        </w:rPr>
        <w:t xml:space="preserve"> :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Cardo Systems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est un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fournisseur de dispositifs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high-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tec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et de services d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 communica</w:t>
      </w:r>
      <w:r w:rsidR="00846F1E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tion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pour les passionnés de sports motorisés et </w:t>
      </w:r>
      <w:proofErr w:type="spellStart"/>
      <w:r w:rsidR="00846F1E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outdoor</w:t>
      </w:r>
      <w:proofErr w:type="spellEnd"/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. </w:t>
      </w:r>
      <w:r w:rsidRPr="00231C39">
        <w:rPr>
          <w:rFonts w:cs="Arial"/>
          <w:color w:val="4472C4" w:themeColor="accent1"/>
          <w:szCs w:val="22"/>
          <w:lang w:val="fr-FR"/>
        </w:rPr>
        <w:t xml:space="preserve">En 2025, Cardo fêtera </w:t>
      </w:r>
      <w:r w:rsidR="00231C39">
        <w:rPr>
          <w:rFonts w:cs="Arial"/>
          <w:color w:val="4472C4" w:themeColor="accent1"/>
          <w:szCs w:val="22"/>
          <w:lang w:val="fr-FR"/>
        </w:rPr>
        <w:t>les 10 ans</w:t>
      </w:r>
      <w:r w:rsidRPr="00231C39">
        <w:rPr>
          <w:rFonts w:cs="Arial"/>
          <w:color w:val="4472C4" w:themeColor="accent1"/>
          <w:szCs w:val="22"/>
          <w:lang w:val="fr-FR"/>
        </w:rPr>
        <w:t xml:space="preserve"> de </w:t>
      </w:r>
      <w:r w:rsidR="00231C39" w:rsidRPr="00231C39">
        <w:rPr>
          <w:rFonts w:cs="Arial"/>
          <w:color w:val="4472C4" w:themeColor="accent1"/>
          <w:szCs w:val="22"/>
          <w:lang w:val="fr-FR"/>
        </w:rPr>
        <w:t>s</w:t>
      </w:r>
      <w:r w:rsidRPr="00231C39">
        <w:rPr>
          <w:rFonts w:cs="Arial"/>
          <w:color w:val="4472C4" w:themeColor="accent1"/>
          <w:szCs w:val="22"/>
          <w:lang w:val="fr-FR"/>
        </w:rPr>
        <w:t xml:space="preserve">a connectivité </w:t>
      </w:r>
      <w:r w:rsidR="00231C39" w:rsidRPr="00231C39">
        <w:rPr>
          <w:rFonts w:cs="Arial"/>
          <w:color w:val="4472C4" w:themeColor="accent1"/>
          <w:szCs w:val="22"/>
          <w:lang w:val="fr-FR"/>
        </w:rPr>
        <w:t xml:space="preserve">innovante en réseau : le </w:t>
      </w:r>
      <w:r w:rsidR="00231C39">
        <w:rPr>
          <w:rFonts w:cs="Arial"/>
          <w:color w:val="4472C4" w:themeColor="accent1"/>
          <w:szCs w:val="22"/>
          <w:lang w:val="fr-FR"/>
        </w:rPr>
        <w:t xml:space="preserve">fameux </w:t>
      </w:r>
      <w:r w:rsidR="00231C39" w:rsidRPr="00231C39">
        <w:rPr>
          <w:rFonts w:cs="Arial"/>
          <w:color w:val="4472C4" w:themeColor="accent1"/>
          <w:szCs w:val="22"/>
          <w:lang w:val="fr-FR"/>
        </w:rPr>
        <w:t>D.M.C</w:t>
      </w:r>
      <w:r w:rsidR="00231C39" w:rsidRPr="00231C39">
        <w:rPr>
          <w:rFonts w:cs="Arial"/>
          <w:i/>
          <w:iCs/>
          <w:color w:val="4472C4" w:themeColor="accent1"/>
          <w:szCs w:val="22"/>
          <w:lang w:val="fr-FR"/>
        </w:rPr>
        <w:t xml:space="preserve"> (</w:t>
      </w:r>
      <w:r w:rsidRPr="00231C39">
        <w:rPr>
          <w:rStyle w:val="Accentuation"/>
          <w:rFonts w:cs="Arial"/>
          <w:i w:val="0"/>
          <w:iCs w:val="0"/>
          <w:color w:val="4472C4" w:themeColor="accent1"/>
          <w:szCs w:val="22"/>
          <w:lang w:val="fr-FR"/>
        </w:rPr>
        <w:t>Dynamic Mesh Communication</w:t>
      </w:r>
      <w:r w:rsidR="00231C39" w:rsidRPr="00231C39">
        <w:rPr>
          <w:rStyle w:val="Accentuation"/>
          <w:rFonts w:cs="Arial"/>
          <w:i w:val="0"/>
          <w:iCs w:val="0"/>
          <w:color w:val="4472C4" w:themeColor="accent1"/>
          <w:szCs w:val="22"/>
          <w:lang w:val="fr-FR"/>
        </w:rPr>
        <w:t>)</w:t>
      </w:r>
      <w:r w:rsidRPr="00231C39">
        <w:rPr>
          <w:rFonts w:cs="Arial"/>
          <w:i/>
          <w:iCs/>
          <w:color w:val="4472C4" w:themeColor="accent1"/>
          <w:szCs w:val="22"/>
          <w:lang w:val="fr-FR"/>
        </w:rPr>
        <w:t>.</w:t>
      </w:r>
      <w:r w:rsidRPr="00231C39">
        <w:rPr>
          <w:rStyle w:val="lev"/>
          <w:rFonts w:cs="Arial"/>
          <w:color w:val="4472C4" w:themeColor="accent1"/>
          <w:szCs w:val="22"/>
          <w:lang w:val="fr-FR"/>
        </w:rPr>
        <w:t xml:space="preserve">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Depuis le lancement du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1</w:t>
      </w:r>
      <w:r w:rsidRPr="00231C39">
        <w:rPr>
          <w:rFonts w:eastAsia="Times New Roman" w:cs="Arial"/>
          <w:color w:val="4472C4" w:themeColor="accent1"/>
          <w:kern w:val="0"/>
          <w:szCs w:val="22"/>
          <w:vertAlign w:val="superscript"/>
          <w:lang w:val="fr-FR" w:eastAsia="fr-FR"/>
          <w14:ligatures w14:val="none"/>
        </w:rPr>
        <w:t>er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intercom sans fil Bluetooth en 2004, Cardo Systems a été à l'origine de nombreuses innovations dans l'industrie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en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révolutionnant la communication,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et en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repoussant les limites tech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ni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ques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pour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amélior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la sécurité des utilisateurs. </w:t>
      </w:r>
      <w:r w:rsidR="00E46805"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Aujourd'hui commercialisé dans plus de 100 pays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, Cardo est fier d'être le leader mondial des dispositifs de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communication pour </w:t>
      </w:r>
      <w:r w:rsid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les 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groupes en mouvement.</w:t>
      </w:r>
    </w:p>
    <w:p w:rsidR="00ED2EE9" w:rsidRPr="006E67A1" w:rsidRDefault="00ED2EE9" w:rsidP="009240A6">
      <w:pPr>
        <w:spacing w:before="120" w:after="0" w:line="240" w:lineRule="auto"/>
        <w:ind w:right="0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  <w:t xml:space="preserve">Pour </w:t>
      </w:r>
      <w:r w:rsidRPr="006E67A1">
        <w:rPr>
          <w:rFonts w:cs="Arial"/>
          <w:b/>
          <w:color w:val="4472C4" w:themeColor="accent1"/>
          <w:szCs w:val="22"/>
          <w:lang w:val="fr-FR"/>
        </w:rPr>
        <w:t>plus d'information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</w:t>
      </w:r>
      <w:r w:rsidRPr="006E67A1">
        <w:rPr>
          <w:rFonts w:cs="Arial"/>
          <w:b/>
          <w:color w:val="4472C4" w:themeColor="accent1"/>
          <w:szCs w:val="22"/>
          <w:lang w:val="fr-FR"/>
        </w:rPr>
        <w:t xml:space="preserve">/ besoin d'images en haute définition / demande d'essai d'un intercom Cardo :   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</w:t>
      </w:r>
    </w:p>
    <w:p w:rsidR="00ED2EE9" w:rsidRPr="006E67A1" w:rsidRDefault="00ED2EE9" w:rsidP="009240A6">
      <w:pPr>
        <w:spacing w:before="120" w:after="0" w:line="240" w:lineRule="auto"/>
        <w:ind w:left="10" w:right="-56"/>
        <w:rPr>
          <w:rFonts w:cs="Arial"/>
          <w:b/>
          <w:color w:val="4472C4" w:themeColor="accent1"/>
          <w:szCs w:val="22"/>
          <w:lang w:val="fr-FR"/>
        </w:rPr>
      </w:pPr>
      <w:r w:rsidRPr="006E67A1">
        <w:rPr>
          <w:rFonts w:cs="Arial"/>
          <w:b/>
          <w:color w:val="4472C4" w:themeColor="accent1"/>
          <w:szCs w:val="22"/>
          <w:lang w:val="fr-FR"/>
        </w:rPr>
        <w:t xml:space="preserve">Agence ride&amp;drive   </w:t>
      </w:r>
    </w:p>
    <w:p w:rsidR="00ED2EE9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Rue des Terreaux 2   </w:t>
      </w:r>
    </w:p>
    <w:p w:rsidR="00ED2EE9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1003 Lausanne, Suisse </w:t>
      </w:r>
    </w:p>
    <w:p w:rsidR="00ED2EE9" w:rsidRPr="006E67A1" w:rsidRDefault="00000000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u w:val="single" w:color="0000FF"/>
          <w:lang w:val="fr-FR"/>
        </w:rPr>
      </w:pPr>
      <w:hyperlink r:id="rId8" w:history="1">
        <w:r w:rsidR="00ED2EE9" w:rsidRPr="006E67A1">
          <w:rPr>
            <w:rStyle w:val="Lienhypertexte"/>
            <w:rFonts w:cs="Arial"/>
            <w:color w:val="4472C4" w:themeColor="accent1"/>
            <w:szCs w:val="22"/>
            <w:lang w:val="fr-FR"/>
          </w:rPr>
          <w:t>thierry@rideanddrive.com</w:t>
        </w:r>
      </w:hyperlink>
    </w:p>
    <w:p w:rsidR="00C13CC0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u w:val="single" w:color="0000FF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>+ 33 6 41 87 27 15</w:t>
      </w:r>
    </w:p>
    <w:sectPr w:rsidR="00C13CC0" w:rsidRPr="006E67A1" w:rsidSect="00B34E6E">
      <w:headerReference w:type="default" r:id="rId9"/>
      <w:pgSz w:w="11900" w:h="16820"/>
      <w:pgMar w:top="1355" w:right="1055" w:bottom="846" w:left="112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32A" w:rsidRDefault="00F1532A" w:rsidP="000C3B87">
      <w:pPr>
        <w:spacing w:after="0" w:line="240" w:lineRule="auto"/>
      </w:pPr>
      <w:r>
        <w:separator/>
      </w:r>
    </w:p>
  </w:endnote>
  <w:endnote w:type="continuationSeparator" w:id="0">
    <w:p w:rsidR="00F1532A" w:rsidRDefault="00F1532A" w:rsidP="000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32A" w:rsidRDefault="00F1532A" w:rsidP="000C3B87">
      <w:pPr>
        <w:spacing w:after="0" w:line="240" w:lineRule="auto"/>
      </w:pPr>
      <w:r>
        <w:separator/>
      </w:r>
    </w:p>
  </w:footnote>
  <w:footnote w:type="continuationSeparator" w:id="0">
    <w:p w:rsidR="00F1532A" w:rsidRDefault="00F1532A" w:rsidP="000C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B87" w:rsidRDefault="000C3B87" w:rsidP="000F55C5">
    <w:pPr>
      <w:pStyle w:val="En-tte"/>
      <w:ind w:left="0" w:firstLine="0"/>
    </w:pPr>
    <w:r w:rsidRPr="008F1483">
      <w:rPr>
        <w:noProof/>
        <w:szCs w:val="22"/>
        <w:lang w:val="fr-FR"/>
      </w:rPr>
      <w:drawing>
        <wp:anchor distT="0" distB="0" distL="114300" distR="114300" simplePos="0" relativeHeight="251659264" behindDoc="1" locked="0" layoutInCell="1" allowOverlap="0" wp14:anchorId="379A1BAA" wp14:editId="2E240E98">
          <wp:simplePos x="0" y="0"/>
          <wp:positionH relativeFrom="page">
            <wp:posOffset>711200</wp:posOffset>
          </wp:positionH>
          <wp:positionV relativeFrom="page">
            <wp:posOffset>230293</wp:posOffset>
          </wp:positionV>
          <wp:extent cx="966316" cy="720000"/>
          <wp:effectExtent l="0" t="0" r="0" b="4445"/>
          <wp:wrapTight wrapText="bothSides">
            <wp:wrapPolygon edited="0">
              <wp:start x="0" y="0"/>
              <wp:lineTo x="0" y="21352"/>
              <wp:lineTo x="21302" y="21352"/>
              <wp:lineTo x="21302" y="0"/>
              <wp:lineTo x="0" y="0"/>
            </wp:wrapPolygon>
          </wp:wrapTight>
          <wp:docPr id="362262671" name="Picture 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3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5B2"/>
    <w:multiLevelType w:val="hybridMultilevel"/>
    <w:tmpl w:val="C7F22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38F9"/>
    <w:multiLevelType w:val="hybridMultilevel"/>
    <w:tmpl w:val="CB4CB640"/>
    <w:lvl w:ilvl="0" w:tplc="3CA287A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2030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AA08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5580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C7B8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C25FC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20C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168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0AA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A42D2"/>
    <w:multiLevelType w:val="hybridMultilevel"/>
    <w:tmpl w:val="11682974"/>
    <w:lvl w:ilvl="0" w:tplc="59CEB9C4">
      <w:start w:val="1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5A3C"/>
    <w:multiLevelType w:val="hybridMultilevel"/>
    <w:tmpl w:val="3E8A8D22"/>
    <w:lvl w:ilvl="0" w:tplc="79F2D328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E9C568C"/>
    <w:multiLevelType w:val="hybridMultilevel"/>
    <w:tmpl w:val="9DB6DD0C"/>
    <w:lvl w:ilvl="0" w:tplc="D30C08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B0C"/>
    <w:multiLevelType w:val="hybridMultilevel"/>
    <w:tmpl w:val="FA4AA36A"/>
    <w:lvl w:ilvl="0" w:tplc="045EFCFC">
      <w:numFmt w:val="bullet"/>
      <w:lvlText w:val=""/>
      <w:lvlJc w:val="left"/>
      <w:pPr>
        <w:ind w:left="435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BAA2B13"/>
    <w:multiLevelType w:val="hybridMultilevel"/>
    <w:tmpl w:val="A8E26F78"/>
    <w:lvl w:ilvl="0" w:tplc="9ACCF84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285"/>
    <w:multiLevelType w:val="multilevel"/>
    <w:tmpl w:val="61D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392276">
    <w:abstractNumId w:val="1"/>
  </w:num>
  <w:num w:numId="2" w16cid:durableId="337386538">
    <w:abstractNumId w:val="3"/>
  </w:num>
  <w:num w:numId="3" w16cid:durableId="771828147">
    <w:abstractNumId w:val="4"/>
  </w:num>
  <w:num w:numId="4" w16cid:durableId="2135558304">
    <w:abstractNumId w:val="5"/>
  </w:num>
  <w:num w:numId="5" w16cid:durableId="132479429">
    <w:abstractNumId w:val="7"/>
  </w:num>
  <w:num w:numId="6" w16cid:durableId="1403941103">
    <w:abstractNumId w:val="6"/>
  </w:num>
  <w:num w:numId="7" w16cid:durableId="513737144">
    <w:abstractNumId w:val="2"/>
  </w:num>
  <w:num w:numId="8" w16cid:durableId="193967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C0"/>
    <w:rsid w:val="00017928"/>
    <w:rsid w:val="000A0B13"/>
    <w:rsid w:val="000C3B87"/>
    <w:rsid w:val="000E4F6F"/>
    <w:rsid w:val="000F55C5"/>
    <w:rsid w:val="00140E00"/>
    <w:rsid w:val="00150F51"/>
    <w:rsid w:val="001637DD"/>
    <w:rsid w:val="001735F6"/>
    <w:rsid w:val="001B17DE"/>
    <w:rsid w:val="001C3730"/>
    <w:rsid w:val="001F2206"/>
    <w:rsid w:val="0022588B"/>
    <w:rsid w:val="00231C39"/>
    <w:rsid w:val="00237C56"/>
    <w:rsid w:val="002900B8"/>
    <w:rsid w:val="003B510D"/>
    <w:rsid w:val="004174F2"/>
    <w:rsid w:val="0049243C"/>
    <w:rsid w:val="00501533"/>
    <w:rsid w:val="005140B6"/>
    <w:rsid w:val="00654D83"/>
    <w:rsid w:val="006E67A1"/>
    <w:rsid w:val="007835F9"/>
    <w:rsid w:val="00786581"/>
    <w:rsid w:val="00820672"/>
    <w:rsid w:val="00826E1F"/>
    <w:rsid w:val="00833382"/>
    <w:rsid w:val="00846F1E"/>
    <w:rsid w:val="00893219"/>
    <w:rsid w:val="008F1483"/>
    <w:rsid w:val="009240A6"/>
    <w:rsid w:val="009600CE"/>
    <w:rsid w:val="00970855"/>
    <w:rsid w:val="00993D47"/>
    <w:rsid w:val="009942EE"/>
    <w:rsid w:val="009D48A1"/>
    <w:rsid w:val="009F60FF"/>
    <w:rsid w:val="00A529E2"/>
    <w:rsid w:val="00A83A19"/>
    <w:rsid w:val="00A9626F"/>
    <w:rsid w:val="00AA3265"/>
    <w:rsid w:val="00AB566D"/>
    <w:rsid w:val="00AB7281"/>
    <w:rsid w:val="00AC6546"/>
    <w:rsid w:val="00AE7021"/>
    <w:rsid w:val="00B04C97"/>
    <w:rsid w:val="00B34E6E"/>
    <w:rsid w:val="00B6385B"/>
    <w:rsid w:val="00C13CC0"/>
    <w:rsid w:val="00C47584"/>
    <w:rsid w:val="00C7420F"/>
    <w:rsid w:val="00CB139B"/>
    <w:rsid w:val="00D63DCA"/>
    <w:rsid w:val="00D65AA5"/>
    <w:rsid w:val="00DB5124"/>
    <w:rsid w:val="00E11C2C"/>
    <w:rsid w:val="00E46805"/>
    <w:rsid w:val="00E54530"/>
    <w:rsid w:val="00E72958"/>
    <w:rsid w:val="00EC6A18"/>
    <w:rsid w:val="00ED2EE9"/>
    <w:rsid w:val="00F1532A"/>
    <w:rsid w:val="00F356B6"/>
    <w:rsid w:val="00F36E9B"/>
    <w:rsid w:val="00F75701"/>
    <w:rsid w:val="00FC6F1B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6CC21"/>
  <w15:docId w15:val="{4BA59688-3B81-544B-A7B6-4DD31B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9" w:lineRule="auto"/>
      <w:ind w:left="25" w:right="66" w:hanging="10"/>
      <w:jc w:val="both"/>
    </w:pPr>
    <w:rPr>
      <w:rFonts w:ascii="Arial" w:eastAsia="Arial" w:hAnsi="Arial" w:cs="Times New Roman"/>
      <w:color w:val="0D0D0D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6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character" w:styleId="lev">
    <w:name w:val="Strong"/>
    <w:basedOn w:val="Policepardfaut"/>
    <w:uiPriority w:val="22"/>
    <w:qFormat/>
    <w:rsid w:val="00AA3265"/>
    <w:rPr>
      <w:b/>
      <w:bCs/>
    </w:rPr>
  </w:style>
  <w:style w:type="character" w:customStyle="1" w:styleId="apple-converted-space">
    <w:name w:val="apple-converted-space"/>
    <w:basedOn w:val="Policepardfaut"/>
    <w:rsid w:val="00AA3265"/>
  </w:style>
  <w:style w:type="character" w:styleId="Lienhypertexte">
    <w:name w:val="Hyperlink"/>
    <w:basedOn w:val="Policepardfaut"/>
    <w:uiPriority w:val="99"/>
    <w:unhideWhenUsed/>
    <w:rsid w:val="00AA32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character" w:styleId="Mentionnonrsolue">
    <w:name w:val="Unresolved Mention"/>
    <w:basedOn w:val="Policepardfaut"/>
    <w:uiPriority w:val="99"/>
    <w:semiHidden/>
    <w:unhideWhenUsed/>
    <w:rsid w:val="00AB56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6546"/>
    <w:pPr>
      <w:ind w:left="720"/>
      <w:contextualSpacing/>
    </w:pPr>
  </w:style>
  <w:style w:type="character" w:customStyle="1" w:styleId="overflow-hidden">
    <w:name w:val="overflow-hidden"/>
    <w:basedOn w:val="Policepardfaut"/>
    <w:rsid w:val="00970855"/>
  </w:style>
  <w:style w:type="character" w:styleId="Accentuation">
    <w:name w:val="Emphasis"/>
    <w:basedOn w:val="Policepardfaut"/>
    <w:uiPriority w:val="20"/>
    <w:qFormat/>
    <w:rsid w:val="00ED2EE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3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@rideanddr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3</cp:revision>
  <cp:lastPrinted>2025-06-18T11:18:00Z</cp:lastPrinted>
  <dcterms:created xsi:type="dcterms:W3CDTF">2025-06-18T11:18:00Z</dcterms:created>
  <dcterms:modified xsi:type="dcterms:W3CDTF">2025-06-18T11:28:00Z</dcterms:modified>
</cp:coreProperties>
</file>