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31A5" w14:textId="597A083A" w:rsidR="00945E43" w:rsidRDefault="00C64C4F">
      <w:r w:rsidRPr="00D43F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E68B6C" wp14:editId="157F8E12">
            <wp:extent cx="1371600" cy="1130300"/>
            <wp:effectExtent l="0" t="0" r="0" b="0"/>
            <wp:docPr id="83808856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88560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A820C" w14:textId="777BCC31" w:rsidR="00C64C4F" w:rsidRDefault="00C64C4F"/>
    <w:p w14:paraId="7010A7B3" w14:textId="77777777" w:rsidR="00C64C4F" w:rsidRPr="000250D3" w:rsidRDefault="00C64C4F" w:rsidP="00C64C4F">
      <w:pPr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Cardo </w:t>
      </w:r>
      <w:proofErr w:type="spellStart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presenterar</w:t>
      </w:r>
      <w:proofErr w:type="spellEnd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r w:rsidRPr="000250D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N</w:t>
      </w:r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ya </w:t>
      </w:r>
      <w:r w:rsidRPr="000250D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PACKTALK ‘EDGEPHONES’ </w:t>
      </w:r>
      <w:proofErr w:type="spellStart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kompatibel</w:t>
      </w:r>
      <w:proofErr w:type="spellEnd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med </w:t>
      </w:r>
      <w:proofErr w:type="spellStart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toppmoderna</w:t>
      </w:r>
      <w:proofErr w:type="spellEnd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r w:rsidRPr="000250D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PACKTALK EDGE,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en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proofErr w:type="spellStart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klassledande</w:t>
      </w:r>
      <w:proofErr w:type="spellEnd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mesh-</w:t>
      </w:r>
      <w:proofErr w:type="spellStart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kommunikation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lämpad</w:t>
      </w:r>
      <w:proofErr w:type="spellEnd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för </w:t>
      </w:r>
      <w:proofErr w:type="spellStart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praktisk</w:t>
      </w:r>
      <w:proofErr w:type="spellEnd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proofErr w:type="spellStart"/>
      <w:r w:rsidRPr="005A416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användnin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g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 xml:space="preserve"> </w:t>
      </w:r>
      <w:r w:rsidRPr="000250D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off-the-bike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.</w:t>
      </w:r>
    </w:p>
    <w:p w14:paraId="635558BA" w14:textId="49FE8067" w:rsidR="00C64C4F" w:rsidRDefault="00C64C4F"/>
    <w:p w14:paraId="4909E0A2" w14:textId="77777777" w:rsidR="00C64C4F" w:rsidRPr="00C64C4F" w:rsidRDefault="00C64C4F" w:rsidP="00C64C4F">
      <w:pPr>
        <w:spacing w:after="150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hyperlink r:id="rId6" w:history="1">
        <w:r w:rsidRPr="00C64C4F">
          <w:rPr>
            <w:rFonts w:ascii="Helvetica" w:eastAsia="Times New Roman" w:hAnsi="Helvetica" w:cs="Helvetica"/>
            <w:color w:val="33B9FF"/>
            <w:sz w:val="21"/>
            <w:szCs w:val="21"/>
            <w:u w:val="single"/>
            <w:lang w:eastAsia="sv-SE"/>
          </w:rPr>
          <w:t>Cardo Systems</w:t>
        </w:r>
      </w:hyperlink>
      <w:r w:rsidRPr="00C64C4F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, </w:t>
      </w:r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den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globala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marknadsledaren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inom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trådlösa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kommunikationssystem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powersports-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introducerade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idag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nytt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headsettillbehör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sin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toppmoderna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trådlösa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kommunikatör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EDGE.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Cardos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nya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EDGEPHONES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är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utformade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off-the-bike-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användning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passar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sömlöst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ihop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med PACKTALK EDGE –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levererar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samma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klassledande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mesh-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kommunikationsnätverk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hjälmlös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lösning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.</w:t>
      </w:r>
    </w:p>
    <w:p w14:paraId="53AC9695" w14:textId="77777777" w:rsidR="00C64C4F" w:rsidRPr="00C64C4F" w:rsidRDefault="00C64C4F" w:rsidP="00C64C4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eastAsia="sv-SE"/>
        </w:rPr>
      </w:pP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Cardos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EDGEPHONES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är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idealiska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föräldrar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tränare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genom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leverera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realtidskommunikation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med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rörelse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. Med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växande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behov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av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hjälpa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dem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som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står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vid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sidan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av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är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EDGEPHONES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bekväma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bära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enkla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använda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robusta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klara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utomhusförhållanden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.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Designad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med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Air Mount-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anslutningsport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som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blixtsnabbt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integrerar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 med EDGEPHONE,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kan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användare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enkelt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flyttas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från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hjälm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till EDGEPHONES.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När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de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har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flyttats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fungerar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telefonerna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på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samma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sätt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som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med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hjälmsystem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-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vilket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gör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det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möjligt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användare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kommunicera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enkelt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effektivt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inom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intercom-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nätverk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på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upp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till 15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personer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med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kristallklart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premiumljud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från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JBL. PACKTALK EDGEPHONES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har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möjlighet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para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ihop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med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andra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Cardo-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enheter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som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också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använder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Bluetooth-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anslutning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.</w:t>
      </w:r>
    </w:p>
    <w:p w14:paraId="1F19A8F9" w14:textId="77777777" w:rsidR="00C64C4F" w:rsidRPr="00C64C4F" w:rsidRDefault="00C64C4F" w:rsidP="00C64C4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eastAsia="sv-SE"/>
        </w:rPr>
      </w:pPr>
    </w:p>
    <w:p w14:paraId="36741FF1" w14:textId="77777777" w:rsidR="00C64C4F" w:rsidRPr="00C64C4F" w:rsidRDefault="00C64C4F" w:rsidP="00C64C4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eastAsia="sv-SE"/>
        </w:rPr>
      </w:pPr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"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Introduktionen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av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våra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nya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EDGEPHONES ger den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överlägsna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lösningen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tränare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instruktörer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föräldrar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produktionspersonal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som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behöver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direkt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kommunikationslinje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med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",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säger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Alon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Lumbroso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verkställande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direktör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, Cardo Systems. "PACKTALK EDGEPHONES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erbjuder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den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ultimata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formfaktorn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sömlös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nivå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av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integration med PACKTALK EDGE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dess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premium mesh-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nätverk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på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levererar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." </w:t>
      </w:r>
    </w:p>
    <w:p w14:paraId="1FFA1EF8" w14:textId="77777777" w:rsidR="00C64C4F" w:rsidRPr="00C64C4F" w:rsidRDefault="00C64C4F" w:rsidP="00C64C4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eastAsia="sv-SE"/>
        </w:rPr>
      </w:pPr>
    </w:p>
    <w:p w14:paraId="5982CF55" w14:textId="77777777" w:rsidR="00C64C4F" w:rsidRPr="00C64C4F" w:rsidRDefault="00C64C4F" w:rsidP="00C64C4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eastAsia="sv-SE"/>
        </w:rPr>
      </w:pPr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PACKTALK EDGEPHONES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premiumfunktioner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inkluderar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följande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shd w:val="clear" w:color="auto" w:fill="D4D4D4"/>
          <w:lang w:eastAsia="sv-SE"/>
        </w:rPr>
        <w:t>:</w:t>
      </w:r>
    </w:p>
    <w:p w14:paraId="0A58D569" w14:textId="77777777" w:rsidR="00C64C4F" w:rsidRPr="00C64C4F" w:rsidRDefault="00C64C4F" w:rsidP="00C64C4F">
      <w:pPr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</w:p>
    <w:p w14:paraId="0CFFD558" w14:textId="77777777" w:rsidR="00C64C4F" w:rsidRPr="00C64C4F" w:rsidRDefault="00C64C4F" w:rsidP="00C64C4F">
      <w:pPr>
        <w:pStyle w:val="ListParagraph"/>
        <w:numPr>
          <w:ilvl w:val="0"/>
          <w:numId w:val="2"/>
        </w:numPr>
        <w:shd w:val="clear" w:color="auto" w:fill="FDFDFD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64C4F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Air </w:t>
      </w:r>
      <w:proofErr w:type="spellStart"/>
      <w:r w:rsidRPr="00C64C4F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sv-SE"/>
          <w14:ligatures w14:val="none"/>
        </w:rPr>
        <w:t>Mount</w:t>
      </w:r>
      <w:proofErr w:type="spellEnd"/>
      <w:r w:rsidRPr="00C64C4F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 – </w:t>
      </w:r>
      <w:r w:rsidRPr="00C64C4F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En magnetisk anslutningsport som gör det möjligt för förare att aktivera EDGEPHONES snabbt och bekvämt eller byta PACKTALK EDGE-enheten från hörlurar till hjälm.</w:t>
      </w:r>
    </w:p>
    <w:p w14:paraId="4DA84D49" w14:textId="77777777" w:rsidR="00C64C4F" w:rsidRPr="00C64C4F" w:rsidRDefault="00C64C4F" w:rsidP="00C64C4F">
      <w:pPr>
        <w:pStyle w:val="ListParagraph"/>
        <w:numPr>
          <w:ilvl w:val="0"/>
          <w:numId w:val="1"/>
        </w:numPr>
        <w:shd w:val="clear" w:color="auto" w:fill="FDFDFD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64C4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Passiv brusreducering och brusfiltrering</w:t>
      </w:r>
      <w:r w:rsidRPr="00C64C4F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>: Avtagbar mikrofon – PACKTALK EDGEPHONES eliminerar intuitivt oönskat bakgrundsbrus för tydlig tvåvägskommunikation.</w:t>
      </w:r>
    </w:p>
    <w:p w14:paraId="4CA9CBD3" w14:textId="77777777" w:rsidR="00C64C4F" w:rsidRPr="00C64C4F" w:rsidRDefault="00C64C4F" w:rsidP="00C64C4F">
      <w:pPr>
        <w:pStyle w:val="ListParagraph"/>
        <w:numPr>
          <w:ilvl w:val="0"/>
          <w:numId w:val="1"/>
        </w:numPr>
        <w:shd w:val="clear" w:color="auto" w:fill="FDFDFD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64C4F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D4D4D4"/>
          <w:lang w:eastAsia="sv-SE"/>
          <w14:ligatures w14:val="none"/>
        </w:rPr>
        <w:t>Kompakt och</w:t>
      </w:r>
      <w:r w:rsidRPr="00C64C4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 xml:space="preserve"> hopfällbar</w:t>
      </w:r>
      <w:r w:rsidRPr="00C64C4F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– Efter användning kan PACKTALK EDGEPHONES enkelt fällas ihop för bekväm transport och säker förvaring.</w:t>
      </w:r>
    </w:p>
    <w:p w14:paraId="28FD437B" w14:textId="77777777" w:rsidR="00C64C4F" w:rsidRPr="00C64C4F" w:rsidRDefault="00C64C4F" w:rsidP="00C64C4F">
      <w:pPr>
        <w:pStyle w:val="ListParagraph"/>
        <w:numPr>
          <w:ilvl w:val="0"/>
          <w:numId w:val="1"/>
        </w:numPr>
        <w:shd w:val="clear" w:color="auto" w:fill="FDFDFD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64C4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lastRenderedPageBreak/>
        <w:t>Vattentålig för alla förhållanden -</w:t>
      </w:r>
      <w:r w:rsidRPr="00C64C4F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Med utbytbar vaddering och mikrofon kan användare hålla kontakten i vilken terräng som helst. PACKTALK EDGEPHONES är IP 54-klassade och skyddar dem mot damm och vattenstänk.</w:t>
      </w:r>
    </w:p>
    <w:p w14:paraId="30AEEB5C" w14:textId="77777777" w:rsidR="00C64C4F" w:rsidRPr="00C64C4F" w:rsidRDefault="00C64C4F" w:rsidP="00C64C4F">
      <w:pPr>
        <w:pStyle w:val="ListParagraph"/>
        <w:numPr>
          <w:ilvl w:val="0"/>
          <w:numId w:val="1"/>
        </w:numPr>
        <w:shd w:val="clear" w:color="auto" w:fill="FDFDFD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64C4F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D4D4D4"/>
          <w:lang w:eastAsia="sv-SE"/>
          <w14:ligatures w14:val="none"/>
        </w:rPr>
        <w:t>L</w:t>
      </w:r>
      <w:r w:rsidRPr="00C64C4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>judkvalitet från JBL -</w:t>
      </w:r>
      <w:r w:rsidRPr="00C64C4F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Kraftfulla 40 mm HD-högtalare konstruerade till perfektion av JBL-experter, med en förbättrad musikprocessor och tre ljudprofiler.</w:t>
      </w:r>
    </w:p>
    <w:p w14:paraId="4187E3B1" w14:textId="77777777" w:rsidR="00C64C4F" w:rsidRPr="00C64C4F" w:rsidRDefault="00C64C4F" w:rsidP="00C64C4F">
      <w:pPr>
        <w:pStyle w:val="ListParagraph"/>
        <w:numPr>
          <w:ilvl w:val="0"/>
          <w:numId w:val="1"/>
        </w:numPr>
        <w:shd w:val="clear" w:color="auto" w:fill="FDFDFD"/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</w:pPr>
      <w:r w:rsidRPr="00C64C4F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D4D4D4"/>
          <w:lang w:eastAsia="sv-SE"/>
          <w14:ligatures w14:val="none"/>
        </w:rPr>
        <w:t>Två</w:t>
      </w:r>
      <w:r w:rsidRPr="00C64C4F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sv-SE"/>
          <w14:ligatures w14:val="none"/>
        </w:rPr>
        <w:t xml:space="preserve"> års garanti –</w:t>
      </w:r>
      <w:r w:rsidRPr="00C64C4F">
        <w:rPr>
          <w:rFonts w:ascii="Segoe UI" w:eastAsia="Times New Roman" w:hAnsi="Segoe UI" w:cs="Segoe UI"/>
          <w:kern w:val="0"/>
          <w:sz w:val="21"/>
          <w:szCs w:val="21"/>
          <w:lang w:eastAsia="sv-SE"/>
          <w14:ligatures w14:val="none"/>
        </w:rPr>
        <w:t xml:space="preserve"> från datumet för det ursprungliga köpet.</w:t>
      </w:r>
    </w:p>
    <w:p w14:paraId="1536CAC8" w14:textId="77777777" w:rsidR="00C64C4F" w:rsidRPr="00C64C4F" w:rsidRDefault="00C64C4F" w:rsidP="00C64C4F">
      <w:pPr>
        <w:spacing w:after="150" w:line="360" w:lineRule="atLeast"/>
        <w:ind w:left="360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</w:p>
    <w:p w14:paraId="720E0716" w14:textId="77777777" w:rsidR="00C64C4F" w:rsidRPr="00C64C4F" w:rsidRDefault="00C64C4F" w:rsidP="00C64C4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eastAsia="sv-SE"/>
        </w:rPr>
      </w:pPr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Tack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vare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EDGEPHONESs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ergonomiska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ljudkåpor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över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örat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tränare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föräldrar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produktionspersonal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uppleva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orörd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ljudupplevelse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medan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de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kommunicerar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instruktioner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eller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anvisningar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till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föraren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vilket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slutändan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leder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till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bättre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självförtroende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säkrare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effektivare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upplevelse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föraren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.</w:t>
      </w:r>
    </w:p>
    <w:p w14:paraId="1F32CC2F" w14:textId="77777777" w:rsidR="00C64C4F" w:rsidRPr="00C64C4F" w:rsidRDefault="00C64C4F" w:rsidP="00C64C4F">
      <w:pPr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</w:p>
    <w:p w14:paraId="7ACFDDD8" w14:textId="77777777" w:rsidR="00C64C4F" w:rsidRPr="00C64C4F" w:rsidRDefault="00C64C4F" w:rsidP="00C64C4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eastAsia="sv-SE"/>
        </w:rPr>
      </w:pPr>
      <w:r w:rsidRPr="00C64C4F">
        <w:rPr>
          <w:rFonts w:ascii="Segoe UI" w:eastAsia="Times New Roman" w:hAnsi="Segoe UI" w:cs="Segoe UI"/>
          <w:sz w:val="21"/>
          <w:szCs w:val="21"/>
          <w:shd w:val="clear" w:color="auto" w:fill="D4D4D4"/>
          <w:lang w:eastAsia="sv-SE"/>
        </w:rPr>
        <w:t>Cardo</w:t>
      </w:r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PACKTALK EDGEPHONES-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tillbehöret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finnas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tillgängligt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på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förbeställning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för </w:t>
      </w:r>
      <w:r w:rsidRPr="00C64C4F">
        <w:t xml:space="preserve">1999 SEK </w:t>
      </w:r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vid www.cardosystems.com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från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med den 12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september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kommer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börja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levereras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till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återförsäljare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slutet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av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september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.</w:t>
      </w:r>
    </w:p>
    <w:p w14:paraId="137E9F35" w14:textId="77777777" w:rsidR="00C64C4F" w:rsidRPr="00C64C4F" w:rsidRDefault="00C64C4F" w:rsidP="00C64C4F">
      <w:pPr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</w:p>
    <w:p w14:paraId="7BAE71EB" w14:textId="77777777" w:rsidR="00C64C4F" w:rsidRPr="00C64C4F" w:rsidRDefault="00C64C4F" w:rsidP="00C64C4F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eastAsia="sv-SE"/>
        </w:rPr>
      </w:pPr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För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mer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information om Cardo Systems,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besök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cardosystems.com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eller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delta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i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konversationen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på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Facebook, Twitter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Instagram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se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alla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de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senaste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videorna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>på</w:t>
      </w:r>
      <w:proofErr w:type="spellEnd"/>
      <w:r w:rsidRPr="00C64C4F">
        <w:rPr>
          <w:rFonts w:ascii="Segoe UI" w:eastAsia="Times New Roman" w:hAnsi="Segoe UI" w:cs="Segoe UI"/>
          <w:sz w:val="21"/>
          <w:szCs w:val="21"/>
          <w:lang w:eastAsia="sv-SE"/>
        </w:rPr>
        <w:t xml:space="preserve"> YouTube.</w:t>
      </w:r>
    </w:p>
    <w:p w14:paraId="6E553104" w14:textId="77777777" w:rsidR="00C64C4F" w:rsidRPr="00C64C4F" w:rsidRDefault="00C64C4F" w:rsidP="00C64C4F">
      <w:pPr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C64C4F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u w:val="single"/>
          <w:lang w:eastAsia="sv-SE"/>
        </w:rPr>
        <w:t>Om Cardo Systems</w:t>
      </w:r>
    </w:p>
    <w:p w14:paraId="55464EFA" w14:textId="77777777" w:rsidR="00C64C4F" w:rsidRPr="0037498E" w:rsidRDefault="00C64C4F" w:rsidP="00C64C4F">
      <w:pPr>
        <w:shd w:val="clear" w:color="auto" w:fill="FDFDFD"/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</w:pPr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Cardo Systems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tillhandahåller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avancerade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kommunikationsenheter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applikationstjänster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för powersports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friluftsentusiaster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.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Cardos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enheter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tjänster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främjar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förarnas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säkerhet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gör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det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möjligt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för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motorcykelförare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,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terrängförare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äventyrssökande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hålla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kontakten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med sin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telefon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,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musik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med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varandra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. Cardo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lanserade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världens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första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Bluetooth-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baserade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intercom-headset för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motorcykel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2004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har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varit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ansvarig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för de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flesta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av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branschens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innovationer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sedan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dess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. Detta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inkluderar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introduktionen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av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den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första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mesh-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drivna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intercom, det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första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premiumljudsystemet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från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JBL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den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första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röstdrivna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enheten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, för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att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bara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nämna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några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.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Cardos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produkter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säljs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i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över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100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länder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och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är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världens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ledande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kommunikationsenheter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för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grupper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i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 xml:space="preserve"> </w:t>
      </w:r>
      <w:proofErr w:type="spellStart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rörelse</w:t>
      </w:r>
      <w:proofErr w:type="spellEnd"/>
      <w:r w:rsidRPr="00C64C4F">
        <w:rPr>
          <w:rFonts w:ascii="Segoe UI" w:eastAsia="Times New Roman" w:hAnsi="Segoe UI" w:cs="Segoe UI"/>
          <w:i/>
          <w:iCs/>
          <w:sz w:val="21"/>
          <w:szCs w:val="21"/>
          <w:lang w:eastAsia="sv-SE"/>
        </w:rPr>
        <w:t>.</w:t>
      </w:r>
    </w:p>
    <w:p w14:paraId="4390CB5B" w14:textId="77777777" w:rsidR="00C64C4F" w:rsidRDefault="00C64C4F"/>
    <w:sectPr w:rsidR="00C64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331A"/>
    <w:multiLevelType w:val="hybridMultilevel"/>
    <w:tmpl w:val="43CC4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57926"/>
    <w:multiLevelType w:val="multilevel"/>
    <w:tmpl w:val="EE20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071904">
    <w:abstractNumId w:val="1"/>
  </w:num>
  <w:num w:numId="2" w16cid:durableId="72175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4F"/>
    <w:rsid w:val="00200616"/>
    <w:rsid w:val="00945E43"/>
    <w:rsid w:val="00C64C4F"/>
    <w:rsid w:val="00D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A2E01"/>
  <w15:chartTrackingRefBased/>
  <w15:docId w15:val="{83268D1E-8789-7841-AF69-A3EDF755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4F"/>
    <w:pPr>
      <w:spacing w:after="160" w:line="259" w:lineRule="auto"/>
      <w:ind w:left="720"/>
      <w:contextualSpacing/>
    </w:pPr>
    <w:rPr>
      <w:kern w:val="2"/>
      <w:sz w:val="22"/>
      <w:szCs w:val="22"/>
      <w:lang w:val="sv-S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dosystem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 Ann Smith</dc:creator>
  <cp:keywords/>
  <dc:description/>
  <cp:lastModifiedBy>Carli Ann Smith</cp:lastModifiedBy>
  <cp:revision>1</cp:revision>
  <dcterms:created xsi:type="dcterms:W3CDTF">2023-09-11T13:52:00Z</dcterms:created>
  <dcterms:modified xsi:type="dcterms:W3CDTF">2023-09-11T13:53:00Z</dcterms:modified>
</cp:coreProperties>
</file>