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4552C6" w:rsidRDefault="000143B4" w:rsidP="000143B4">
      <w:pPr>
        <w:rPr>
          <w:color w:val="000000" w:themeColor="text1"/>
          <w:sz w:val="20"/>
          <w:szCs w:val="20"/>
        </w:rPr>
      </w:pPr>
      <w:r w:rsidRPr="004552C6"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2E58F2AC" w:rsidR="00E62E64" w:rsidRPr="004552C6" w:rsidRDefault="004552C6" w:rsidP="000143B4">
      <w:pPr>
        <w:jc w:val="center"/>
        <w:rPr>
          <w:b/>
          <w:bCs/>
          <w:color w:val="000000" w:themeColor="text1"/>
        </w:rPr>
      </w:pPr>
      <w:r w:rsidRPr="004552C6">
        <w:rPr>
          <w:b/>
          <w:bCs/>
          <w:color w:val="000000" w:themeColor="text1"/>
        </w:rPr>
        <w:t>Cardo Systems launch special-edition PACKTALK BLACK</w:t>
      </w:r>
    </w:p>
    <w:p w14:paraId="0E834BB7" w14:textId="77777777" w:rsidR="004552C6" w:rsidRPr="004552C6" w:rsidRDefault="004552C6" w:rsidP="004552C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552C6">
        <w:rPr>
          <w:rStyle w:val="Emphasis"/>
          <w:b/>
          <w:bCs/>
          <w:sz w:val="20"/>
          <w:szCs w:val="20"/>
        </w:rPr>
        <w:t>New special-edition model joins industry-leading, DMC-powered PACKTALK lineup.</w:t>
      </w:r>
    </w:p>
    <w:p w14:paraId="5DFC6CE4" w14:textId="77777777" w:rsidR="004552C6" w:rsidRPr="004552C6" w:rsidRDefault="004552C6" w:rsidP="004552C6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552C6">
        <w:rPr>
          <w:rStyle w:val="Emphasis"/>
          <w:b/>
          <w:bCs/>
          <w:sz w:val="20"/>
          <w:szCs w:val="20"/>
        </w:rPr>
        <w:t>The first motorcycle communicator featuring 45mm JBL Speakers as standard. </w:t>
      </w:r>
    </w:p>
    <w:p w14:paraId="37EA569F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>Cardo Systems, the global market leader in wireless communication systems for motorcyclists, today announced PACKTALK BLACK, a new special-edition model that pairs sleek, dark styling with unmatched, industry-leading sound by JBL. In addition to utilising Cardo’s proprietary, and proven, Dynamic Mesh Communication™ (DMC) technology, PACKTALK BLACK features powerful 45mm JBL speakers as standard, a sleek, blacked-out design and a three-year warranty to create the industry’s most sophisticated and dynamic motorcycle communications system.</w:t>
      </w:r>
    </w:p>
    <w:p w14:paraId="3409EBE7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 xml:space="preserve">Making its global debut via a YouTube Q&amp;A with motocross icon Ricky Carmichael, PACKTALK BLACK offers the same industry-leading features riders have relied on with the PACKTALK BOLD and PACKTALK SLIM. Cardo’s state-of-art, DMC-powered devices function with a self-adjusting network that automatically maintains a connection, thus allowing up to 15 riders to seamlessly join, leave and </w:t>
      </w:r>
      <w:proofErr w:type="spellStart"/>
      <w:r w:rsidRPr="004552C6">
        <w:rPr>
          <w:rFonts w:ascii="Arial" w:hAnsi="Arial" w:cs="Arial"/>
          <w:sz w:val="20"/>
          <w:szCs w:val="20"/>
        </w:rPr>
        <w:t>rejoin</w:t>
      </w:r>
      <w:proofErr w:type="spellEnd"/>
      <w:r w:rsidRPr="004552C6">
        <w:rPr>
          <w:rFonts w:ascii="Arial" w:hAnsi="Arial" w:cs="Arial"/>
          <w:sz w:val="20"/>
          <w:szCs w:val="20"/>
        </w:rPr>
        <w:t xml:space="preserve"> at a distance of up to five miles. Like other PACKTALK models, PACKTALK BLACK is water and dustproof, offers 13 hours of battery life, and features the always-on Natural Voice Operation – allowing riders to keep their eyes on the road, hands on the bars, and activate their device by simply saying “Hey, Cardo.”</w:t>
      </w:r>
    </w:p>
    <w:p w14:paraId="7BABC419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 xml:space="preserve">“The PACKTALK BLACK is the ultimate choice for riders who demand the highest level of style and performance, coupled with the industry’s best, most proven and reliable technology,” </w:t>
      </w:r>
      <w:proofErr w:type="gramStart"/>
      <w:r w:rsidRPr="004552C6">
        <w:rPr>
          <w:rFonts w:ascii="Arial" w:hAnsi="Arial" w:cs="Arial"/>
          <w:sz w:val="20"/>
          <w:szCs w:val="20"/>
        </w:rPr>
        <w:t>said  Dan</w:t>
      </w:r>
      <w:proofErr w:type="gramEnd"/>
      <w:r w:rsidRPr="004552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52C6">
        <w:rPr>
          <w:rFonts w:ascii="Arial" w:hAnsi="Arial" w:cs="Arial"/>
          <w:sz w:val="20"/>
          <w:szCs w:val="20"/>
        </w:rPr>
        <w:t>Emodi</w:t>
      </w:r>
      <w:proofErr w:type="spellEnd"/>
      <w:r w:rsidRPr="004552C6">
        <w:rPr>
          <w:rFonts w:ascii="Arial" w:hAnsi="Arial" w:cs="Arial"/>
          <w:sz w:val="20"/>
          <w:szCs w:val="20"/>
        </w:rPr>
        <w:t>, Cardo Systems’ Chief Marketing Officer. “With the industry first, and only three-year complete warranty, riders can reap the benefits of PACKTALK’s superior, proven technology and unmatched features, but do so with a darker, edgier expression of personal style.”</w:t>
      </w:r>
    </w:p>
    <w:p w14:paraId="078EE25B" w14:textId="7864DD69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 xml:space="preserve">PACKTALK BLACK joins Cardo’s robust </w:t>
      </w:r>
      <w:proofErr w:type="spellStart"/>
      <w:r w:rsidRPr="004552C6">
        <w:rPr>
          <w:rFonts w:ascii="Arial" w:hAnsi="Arial" w:cs="Arial"/>
          <w:sz w:val="20"/>
          <w:szCs w:val="20"/>
        </w:rPr>
        <w:t>lineup</w:t>
      </w:r>
      <w:proofErr w:type="spellEnd"/>
      <w:r w:rsidRPr="004552C6">
        <w:rPr>
          <w:rFonts w:ascii="Arial" w:hAnsi="Arial" w:cs="Arial"/>
          <w:sz w:val="20"/>
          <w:szCs w:val="20"/>
        </w:rPr>
        <w:t xml:space="preserve"> of PACKTALK and FREECOM communication systems. Starting with Cardo’s Bluetooth FREECOM series, riders can select a model best suited for their needs at various price points. The FREECOM 1+, 129.99, was designed for two-up, rider-to-passenger communication, while the FREECOM 2+,</w:t>
      </w:r>
      <w:r>
        <w:rPr>
          <w:rFonts w:ascii="Arial" w:hAnsi="Arial" w:cs="Arial"/>
          <w:sz w:val="20"/>
          <w:szCs w:val="20"/>
        </w:rPr>
        <w:t xml:space="preserve"> £</w:t>
      </w:r>
      <w:r w:rsidRPr="004552C6">
        <w:rPr>
          <w:rFonts w:ascii="Arial" w:hAnsi="Arial" w:cs="Arial"/>
          <w:sz w:val="20"/>
          <w:szCs w:val="20"/>
        </w:rPr>
        <w:t>159.99, provides two-way, mid-range Bluetooth communication. The FREECOM 4+,</w:t>
      </w:r>
      <w:r>
        <w:rPr>
          <w:rFonts w:ascii="Arial" w:hAnsi="Arial" w:cs="Arial"/>
          <w:sz w:val="20"/>
          <w:szCs w:val="20"/>
        </w:rPr>
        <w:t xml:space="preserve"> </w:t>
      </w:r>
      <w:r w:rsidRPr="004552C6">
        <w:rPr>
          <w:rFonts w:ascii="Arial" w:hAnsi="Arial" w:cs="Arial"/>
          <w:sz w:val="20"/>
          <w:szCs w:val="20"/>
        </w:rPr>
        <w:t>£234.99, is the ultimate in four-way Bluetooth communication. Riders who prefer DMC connectivity can select between the PACKTALK SLIM, PACKTALK BOLD, both available for £314.99.</w:t>
      </w:r>
    </w:p>
    <w:p w14:paraId="0F8E667F" w14:textId="4839FA65" w:rsid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>Available now for £349, riders can visit </w:t>
      </w:r>
      <w:hyperlink r:id="rId6" w:history="1">
        <w:r w:rsidRPr="004552C6">
          <w:rPr>
            <w:rStyle w:val="Hyperlink"/>
            <w:rFonts w:ascii="Arial" w:hAnsi="Arial" w:cs="Arial"/>
            <w:sz w:val="20"/>
            <w:szCs w:val="20"/>
          </w:rPr>
          <w:t>www.cardosystems.com</w:t>
        </w:r>
      </w:hyperlink>
      <w:r w:rsidRPr="004552C6">
        <w:rPr>
          <w:rFonts w:ascii="Arial" w:hAnsi="Arial" w:cs="Arial"/>
          <w:sz w:val="20"/>
          <w:szCs w:val="20"/>
        </w:rPr>
        <w:t> to learn more about the all-new, special-edition PACKTALK BLACK. To join the conversation, follow along on</w:t>
      </w:r>
      <w:r w:rsidR="00C448B2">
        <w:rPr>
          <w:rFonts w:ascii="Arial" w:hAnsi="Arial" w:cs="Arial"/>
          <w:sz w:val="20"/>
          <w:szCs w:val="20"/>
        </w:rPr>
        <w:t xml:space="preserve"> Facebook, Twitter and Instagram</w:t>
      </w:r>
      <w:r w:rsidRPr="004552C6">
        <w:rPr>
          <w:rFonts w:ascii="Arial" w:hAnsi="Arial" w:cs="Arial"/>
          <w:sz w:val="20"/>
          <w:szCs w:val="20"/>
        </w:rPr>
        <w:t> </w:t>
      </w:r>
      <w:r w:rsidR="00C448B2" w:rsidRPr="004552C6">
        <w:rPr>
          <w:rFonts w:ascii="Arial" w:hAnsi="Arial" w:cs="Arial"/>
          <w:sz w:val="20"/>
          <w:szCs w:val="20"/>
        </w:rPr>
        <w:t xml:space="preserve"> </w:t>
      </w:r>
      <w:r w:rsidRPr="004552C6">
        <w:rPr>
          <w:rFonts w:ascii="Arial" w:hAnsi="Arial" w:cs="Arial"/>
          <w:sz w:val="20"/>
          <w:szCs w:val="20"/>
        </w:rPr>
        <w:t>or check out the video on the </w:t>
      </w:r>
      <w:hyperlink r:id="rId7" w:history="1">
        <w:r w:rsidRPr="004552C6">
          <w:rPr>
            <w:rStyle w:val="Hyperlink"/>
            <w:rFonts w:ascii="Arial" w:hAnsi="Arial" w:cs="Arial"/>
            <w:sz w:val="20"/>
            <w:szCs w:val="20"/>
          </w:rPr>
          <w:t>YouTube channel</w:t>
        </w:r>
      </w:hyperlink>
      <w:r w:rsidRPr="004552C6">
        <w:rPr>
          <w:rFonts w:ascii="Arial" w:hAnsi="Arial" w:cs="Arial"/>
          <w:sz w:val="20"/>
          <w:szCs w:val="20"/>
        </w:rPr>
        <w:t> or search the following hashtags: #PACKTALKBlack #CommunicationUnleashed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20CD496" w14:textId="05E77175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more information on Cardo Systems in the UK, visit: </w:t>
      </w:r>
      <w:hyperlink r:id="rId8" w:history="1">
        <w:r w:rsidRPr="00363EC2">
          <w:rPr>
            <w:rStyle w:val="Hyperlink"/>
            <w:rFonts w:ascii="Arial" w:hAnsi="Arial" w:cs="Arial"/>
            <w:sz w:val="20"/>
            <w:szCs w:val="20"/>
          </w:rPr>
          <w:t>www.pama.com/cardo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4FEDAC5" w14:textId="7BC4BDDA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Style w:val="Strong"/>
          <w:rFonts w:ascii="Arial" w:hAnsi="Arial" w:cs="Arial"/>
          <w:sz w:val="20"/>
          <w:szCs w:val="20"/>
        </w:rPr>
        <w:t xml:space="preserve">Watch the full launch video here: </w:t>
      </w:r>
      <w:hyperlink r:id="rId9" w:history="1">
        <w:r w:rsidR="0005570A" w:rsidRPr="00363EC2">
          <w:rPr>
            <w:rStyle w:val="Hyperlink"/>
            <w:rFonts w:ascii="Arial" w:hAnsi="Arial" w:cs="Arial"/>
            <w:sz w:val="20"/>
            <w:szCs w:val="20"/>
          </w:rPr>
          <w:t>https://youtu.be/cYg1MvH7CdE</w:t>
        </w:r>
      </w:hyperlink>
      <w:r w:rsidR="0005570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201BA018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Style w:val="Strong"/>
          <w:rFonts w:ascii="Arial" w:hAnsi="Arial" w:cs="Arial"/>
          <w:sz w:val="20"/>
          <w:szCs w:val="20"/>
          <w:u w:val="single"/>
        </w:rPr>
        <w:t>About Cardo</w:t>
      </w:r>
    </w:p>
    <w:p w14:paraId="5ED97B1B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Fonts w:ascii="Arial" w:hAnsi="Arial" w:cs="Arial"/>
          <w:sz w:val="20"/>
          <w:szCs w:val="20"/>
        </w:rPr>
        <w:t xml:space="preserve">Cardo Systems specialises in the design, development, manufacturing and sale of state-of-the-art wireless communication and entertainment systems for motorcycle riders. Since inception in 2004, Cardo has pioneered the vast majority of innovations for Bluetooth motorcycle communication systems. The </w:t>
      </w:r>
      <w:r w:rsidRPr="004552C6">
        <w:rPr>
          <w:rFonts w:ascii="Arial" w:hAnsi="Arial" w:cs="Arial"/>
          <w:sz w:val="20"/>
          <w:szCs w:val="20"/>
        </w:rPr>
        <w:lastRenderedPageBreak/>
        <w:t>company’s products, now available in over 100 countries, are the world’s leading communication devices for the motorcycle industry.</w:t>
      </w:r>
    </w:p>
    <w:p w14:paraId="58549219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  <w:r w:rsidRPr="004552C6">
        <w:rPr>
          <w:rStyle w:val="Strong"/>
          <w:rFonts w:ascii="Arial" w:hAnsi="Arial" w:cs="Arial"/>
          <w:sz w:val="20"/>
          <w:szCs w:val="20"/>
        </w:rPr>
        <w:t>Notes to editors </w:t>
      </w:r>
    </w:p>
    <w:p w14:paraId="3F75BA60" w14:textId="77777777" w:rsidR="004552C6" w:rsidRPr="004552C6" w:rsidRDefault="004552C6" w:rsidP="004552C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552C6">
        <w:rPr>
          <w:sz w:val="20"/>
          <w:szCs w:val="20"/>
        </w:rPr>
        <w:t>For more information, high-resolution images and to be considered for a Cardo System's unit to review, please contact </w:t>
      </w:r>
      <w:hyperlink r:id="rId10" w:history="1">
        <w:r w:rsidRPr="004552C6">
          <w:rPr>
            <w:rStyle w:val="Hyperlink"/>
            <w:sz w:val="20"/>
            <w:szCs w:val="20"/>
          </w:rPr>
          <w:t>press@cardosystems.media</w:t>
        </w:r>
      </w:hyperlink>
      <w:r w:rsidRPr="004552C6">
        <w:rPr>
          <w:sz w:val="20"/>
          <w:szCs w:val="20"/>
        </w:rPr>
        <w:t>.</w:t>
      </w:r>
    </w:p>
    <w:p w14:paraId="227BC0EE" w14:textId="77777777" w:rsidR="004552C6" w:rsidRPr="004552C6" w:rsidRDefault="004552C6" w:rsidP="004552C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552C6">
        <w:rPr>
          <w:sz w:val="20"/>
          <w:szCs w:val="20"/>
        </w:rPr>
        <w:t>Please contact your local distributor to find out more about any market-specific launch activity.</w:t>
      </w:r>
    </w:p>
    <w:p w14:paraId="00A52BF4" w14:textId="77777777" w:rsidR="004552C6" w:rsidRPr="004552C6" w:rsidRDefault="004552C6" w:rsidP="004552C6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4552C6">
        <w:rPr>
          <w:sz w:val="20"/>
          <w:szCs w:val="20"/>
        </w:rPr>
        <w:t>If posting on social media, please use: #PACKTALKBlack and #CommunicationUnleashed.</w:t>
      </w:r>
    </w:p>
    <w:p w14:paraId="5B93D9AD" w14:textId="77777777" w:rsidR="004552C6" w:rsidRPr="004552C6" w:rsidRDefault="004552C6" w:rsidP="004552C6">
      <w:pPr>
        <w:pStyle w:val="NormalWeb"/>
        <w:rPr>
          <w:rFonts w:ascii="Arial" w:hAnsi="Arial" w:cs="Arial"/>
          <w:sz w:val="20"/>
          <w:szCs w:val="20"/>
        </w:rPr>
      </w:pPr>
    </w:p>
    <w:p w14:paraId="32C7E334" w14:textId="77777777" w:rsidR="00013895" w:rsidRPr="004552C6" w:rsidRDefault="00013895" w:rsidP="00510AD5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 w:val="20"/>
          <w:szCs w:val="20"/>
          <w:lang w:val="en-GB"/>
        </w:rPr>
      </w:pPr>
    </w:p>
    <w:sectPr w:rsidR="00013895" w:rsidRPr="004552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719DD"/>
    <w:multiLevelType w:val="multilevel"/>
    <w:tmpl w:val="F74C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655B9"/>
    <w:multiLevelType w:val="multilevel"/>
    <w:tmpl w:val="DA78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5570A"/>
    <w:rsid w:val="000B578B"/>
    <w:rsid w:val="002E4581"/>
    <w:rsid w:val="003F2FEF"/>
    <w:rsid w:val="00440547"/>
    <w:rsid w:val="004552C6"/>
    <w:rsid w:val="00510AD5"/>
    <w:rsid w:val="0057790E"/>
    <w:rsid w:val="005C30EF"/>
    <w:rsid w:val="00644C7D"/>
    <w:rsid w:val="006A7075"/>
    <w:rsid w:val="00730091"/>
    <w:rsid w:val="008C77DA"/>
    <w:rsid w:val="00950AED"/>
    <w:rsid w:val="00B75C10"/>
    <w:rsid w:val="00C448B2"/>
    <w:rsid w:val="00D513A2"/>
    <w:rsid w:val="00DA77CB"/>
    <w:rsid w:val="00E62E64"/>
    <w:rsid w:val="00E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character" w:customStyle="1" w:styleId="postbox-detected-content">
    <w:name w:val="__postbox-detected-content"/>
    <w:basedOn w:val="DefaultParagraphFont"/>
    <w:rsid w:val="00E9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a.com/car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WP8jg0fxbVdmX9jXJXbY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osystems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press@cardosystems.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Yg1MvH7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2020-07-28T11:08:00Z</dcterms:created>
  <dcterms:modified xsi:type="dcterms:W3CDTF">2020-07-28T11:08:00Z</dcterms:modified>
</cp:coreProperties>
</file>