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8E12" w14:textId="467DD1B2" w:rsidR="00747A73" w:rsidRPr="00A55817" w:rsidRDefault="00444891">
      <w:pPr>
        <w:rPr>
          <w:rFonts w:ascii="IPAexGothic" w:eastAsia="IPAexGothic" w:hAnsi="IPAexGothic"/>
          <w:sz w:val="20"/>
          <w:szCs w:val="20"/>
        </w:rPr>
      </w:pPr>
      <w:r w:rsidRPr="00A55817">
        <w:rPr>
          <w:rFonts w:ascii="IPAexGothic" w:eastAsia="IPAexGothic" w:hAnsi="IPAexGothic"/>
          <w:b/>
          <w:bCs/>
          <w:noProof/>
          <w:sz w:val="20"/>
          <w:szCs w:val="20"/>
          <w:lang w:eastAsia="ja-JP" w:bidi="he-IL"/>
        </w:rPr>
        <w:drawing>
          <wp:anchor distT="0" distB="0" distL="114300" distR="114300" simplePos="0" relativeHeight="251658240" behindDoc="0" locked="0" layoutInCell="1" allowOverlap="1" wp14:anchorId="0825606F" wp14:editId="2946344D">
            <wp:simplePos x="0" y="0"/>
            <wp:positionH relativeFrom="column">
              <wp:posOffset>0</wp:posOffset>
            </wp:positionH>
            <wp:positionV relativeFrom="paragraph">
              <wp:posOffset>-365898</wp:posOffset>
            </wp:positionV>
            <wp:extent cx="754213" cy="5742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213" cy="574201"/>
                    </a:xfrm>
                    <a:prstGeom prst="rect">
                      <a:avLst/>
                    </a:prstGeom>
                  </pic:spPr>
                </pic:pic>
              </a:graphicData>
            </a:graphic>
            <wp14:sizeRelH relativeFrom="page">
              <wp14:pctWidth>0</wp14:pctWidth>
            </wp14:sizeRelH>
            <wp14:sizeRelV relativeFrom="page">
              <wp14:pctHeight>0</wp14:pctHeight>
            </wp14:sizeRelV>
          </wp:anchor>
        </w:drawing>
      </w:r>
    </w:p>
    <w:p w14:paraId="765AC174" w14:textId="1A6C441D" w:rsidR="0096625F" w:rsidRPr="00A55817" w:rsidRDefault="0096625F">
      <w:pPr>
        <w:rPr>
          <w:rFonts w:ascii="IPAexGothic" w:eastAsia="IPAexGothic" w:hAnsi="IPAexGothic"/>
          <w:sz w:val="20"/>
          <w:szCs w:val="20"/>
        </w:rPr>
      </w:pPr>
    </w:p>
    <w:p w14:paraId="7C4181FD" w14:textId="77777777" w:rsidR="007A76B4" w:rsidRPr="00A55817" w:rsidRDefault="007A76B4">
      <w:pPr>
        <w:rPr>
          <w:rFonts w:ascii="IPAexGothic" w:eastAsia="IPAexGothic" w:hAnsi="IPAexGothic"/>
          <w:sz w:val="20"/>
          <w:szCs w:val="20"/>
        </w:rPr>
      </w:pPr>
    </w:p>
    <w:p w14:paraId="60CB4828" w14:textId="3D93D62A" w:rsidR="002001B5" w:rsidRPr="00A55817" w:rsidRDefault="009D5096" w:rsidP="00AC6B55">
      <w:pPr>
        <w:spacing w:line="360" w:lineRule="auto"/>
        <w:jc w:val="center"/>
        <w:rPr>
          <w:rFonts w:ascii="IPAexGothic" w:eastAsia="IPAexGothic" w:hAnsi="IPAexGothic" w:cstheme="minorHAnsi"/>
          <w:i/>
          <w:sz w:val="18"/>
          <w:szCs w:val="16"/>
          <w:lang w:eastAsia="ja-JP"/>
        </w:rPr>
      </w:pPr>
      <w:r w:rsidRPr="00A55817">
        <w:rPr>
          <w:rFonts w:ascii="IPAexGothic" w:eastAsia="IPAexGothic" w:hAnsi="IPAexGothic" w:cstheme="minorHAnsi"/>
          <w:b/>
          <w:bCs/>
          <w:sz w:val="18"/>
          <w:szCs w:val="16"/>
          <w:lang w:eastAsia="ja"/>
        </w:rPr>
        <w:t>CARDO SYSTEMS、アジア太平洋市場への参入を本格化、</w:t>
      </w:r>
      <w:r w:rsidR="00A55817" w:rsidRPr="00A55817">
        <w:rPr>
          <w:rFonts w:ascii="IPAexGothic" w:eastAsia="IPAexGothic" w:hAnsi="IPAexGothic" w:cstheme="minorHAnsi"/>
          <w:b/>
          <w:bCs/>
          <w:sz w:val="18"/>
          <w:szCs w:val="16"/>
          <w:lang w:eastAsia="ja"/>
        </w:rPr>
        <w:br/>
      </w:r>
      <w:r w:rsidRPr="00A55817">
        <w:rPr>
          <w:rFonts w:ascii="IPAexGothic" w:eastAsia="IPAexGothic" w:hAnsi="IPAexGothic" w:cstheme="minorHAnsi"/>
          <w:b/>
          <w:bCs/>
          <w:sz w:val="18"/>
          <w:szCs w:val="16"/>
          <w:lang w:eastAsia="ja"/>
        </w:rPr>
        <w:t xml:space="preserve">国際的プレゼンスの拡大を図るために新たな幹部人材を登用 </w:t>
      </w:r>
    </w:p>
    <w:p w14:paraId="5A3B1D9F" w14:textId="6C6F1515" w:rsidR="002001B5" w:rsidRPr="00A55817" w:rsidRDefault="008A47C2" w:rsidP="005A7029">
      <w:pPr>
        <w:spacing w:line="360" w:lineRule="auto"/>
        <w:jc w:val="center"/>
        <w:rPr>
          <w:rFonts w:ascii="IPAexGothic" w:eastAsia="IPAexGothic" w:hAnsi="IPAexGothic" w:cstheme="minorHAnsi"/>
          <w:i/>
          <w:sz w:val="18"/>
          <w:szCs w:val="16"/>
          <w:lang w:eastAsia="ja-JP"/>
        </w:rPr>
      </w:pPr>
      <w:r w:rsidRPr="00A55817">
        <w:rPr>
          <w:rFonts w:ascii="IPAexGothic" w:eastAsia="IPAexGothic" w:hAnsi="IPAexGothic" w:cstheme="minorHAnsi"/>
          <w:i/>
          <w:iCs/>
          <w:sz w:val="18"/>
          <w:szCs w:val="16"/>
          <w:lang w:eastAsia="ja"/>
        </w:rPr>
        <w:t xml:space="preserve">アジア太平洋地域担当コマーシャルディレクターにCalvin Yongを指名 </w:t>
      </w:r>
    </w:p>
    <w:p w14:paraId="69181743" w14:textId="6B8BF0E2" w:rsidR="008A47C2" w:rsidRPr="00A55817" w:rsidRDefault="008A47C2" w:rsidP="005A7029">
      <w:pPr>
        <w:spacing w:line="360" w:lineRule="auto"/>
        <w:jc w:val="center"/>
        <w:rPr>
          <w:rFonts w:ascii="IPAexGothic" w:eastAsia="IPAexGothic" w:hAnsi="IPAexGothic" w:cstheme="minorHAnsi"/>
          <w:i/>
          <w:sz w:val="18"/>
          <w:szCs w:val="16"/>
          <w:lang w:eastAsia="ja-JP"/>
        </w:rPr>
      </w:pPr>
      <w:r w:rsidRPr="00A55817">
        <w:rPr>
          <w:rFonts w:ascii="IPAexGothic" w:eastAsia="IPAexGothic" w:hAnsi="IPAexGothic" w:cstheme="minorHAnsi"/>
          <w:i/>
          <w:iCs/>
          <w:sz w:val="18"/>
          <w:szCs w:val="16"/>
          <w:lang w:eastAsia="ja"/>
        </w:rPr>
        <w:t>ドイツ、英国、オーストリア、スイス、ベルギー、オランダ、</w:t>
      </w:r>
      <w:r w:rsidR="00A55817" w:rsidRPr="00A55817">
        <w:rPr>
          <w:rFonts w:ascii="IPAexGothic" w:eastAsia="IPAexGothic" w:hAnsi="IPAexGothic" w:cstheme="minorHAnsi"/>
          <w:i/>
          <w:iCs/>
          <w:sz w:val="18"/>
          <w:szCs w:val="16"/>
          <w:lang w:eastAsia="ja"/>
        </w:rPr>
        <w:br/>
      </w:r>
      <w:r w:rsidRPr="00A55817">
        <w:rPr>
          <w:rFonts w:ascii="IPAexGothic" w:eastAsia="IPAexGothic" w:hAnsi="IPAexGothic" w:cstheme="minorHAnsi"/>
          <w:i/>
          <w:iCs/>
          <w:sz w:val="18"/>
          <w:szCs w:val="16"/>
          <w:lang w:eastAsia="ja"/>
        </w:rPr>
        <w:t xml:space="preserve">ルクセンブルグ担当セールスマネージャーにMarco Schinkelを登用 </w:t>
      </w:r>
    </w:p>
    <w:p w14:paraId="2584699F" w14:textId="53138EA9" w:rsidR="00D82213" w:rsidRPr="00A55817" w:rsidRDefault="00D82213" w:rsidP="005A7029">
      <w:pPr>
        <w:spacing w:line="360" w:lineRule="auto"/>
        <w:jc w:val="center"/>
        <w:rPr>
          <w:rFonts w:ascii="IPAexGothic" w:eastAsia="IPAexGothic" w:hAnsi="IPAexGothic" w:cstheme="minorHAnsi"/>
          <w:i/>
          <w:sz w:val="18"/>
          <w:szCs w:val="16"/>
          <w:lang w:eastAsia="ja-JP"/>
        </w:rPr>
      </w:pPr>
      <w:r w:rsidRPr="00A55817">
        <w:rPr>
          <w:rFonts w:ascii="IPAexGothic" w:eastAsia="IPAexGothic" w:hAnsi="IPAexGothic" w:cstheme="minorHAnsi"/>
          <w:i/>
          <w:iCs/>
          <w:sz w:val="18"/>
          <w:szCs w:val="16"/>
          <w:lang w:eastAsia="ja"/>
        </w:rPr>
        <w:t>アメリカ地域担当の新たなマネージングディレクターに</w:t>
      </w:r>
      <w:proofErr w:type="spellStart"/>
      <w:r w:rsidRPr="00A55817">
        <w:rPr>
          <w:rFonts w:ascii="IPAexGothic" w:eastAsia="IPAexGothic" w:hAnsi="IPAexGothic" w:cstheme="minorHAnsi"/>
          <w:i/>
          <w:iCs/>
          <w:sz w:val="18"/>
          <w:szCs w:val="16"/>
          <w:lang w:eastAsia="ja"/>
        </w:rPr>
        <w:t>Ohad</w:t>
      </w:r>
      <w:proofErr w:type="spellEnd"/>
      <w:r w:rsidRPr="00A55817">
        <w:rPr>
          <w:rFonts w:ascii="IPAexGothic" w:eastAsia="IPAexGothic" w:hAnsi="IPAexGothic" w:cstheme="minorHAnsi"/>
          <w:i/>
          <w:iCs/>
          <w:sz w:val="18"/>
          <w:szCs w:val="16"/>
          <w:lang w:eastAsia="ja"/>
        </w:rPr>
        <w:t xml:space="preserve"> </w:t>
      </w:r>
      <w:proofErr w:type="spellStart"/>
      <w:r w:rsidRPr="00A55817">
        <w:rPr>
          <w:rFonts w:ascii="IPAexGothic" w:eastAsia="IPAexGothic" w:hAnsi="IPAexGothic" w:cstheme="minorHAnsi"/>
          <w:i/>
          <w:iCs/>
          <w:sz w:val="18"/>
          <w:szCs w:val="16"/>
          <w:lang w:eastAsia="ja"/>
        </w:rPr>
        <w:t>Shvueli</w:t>
      </w:r>
      <w:proofErr w:type="spellEnd"/>
      <w:r w:rsidRPr="00A55817">
        <w:rPr>
          <w:rFonts w:ascii="IPAexGothic" w:eastAsia="IPAexGothic" w:hAnsi="IPAexGothic" w:cstheme="minorHAnsi"/>
          <w:i/>
          <w:iCs/>
          <w:sz w:val="18"/>
          <w:szCs w:val="16"/>
          <w:lang w:eastAsia="ja"/>
        </w:rPr>
        <w:t>が就任</w:t>
      </w:r>
    </w:p>
    <w:p w14:paraId="110E6EA3" w14:textId="1980C3DF" w:rsidR="00BD1DEF" w:rsidRPr="00A55817" w:rsidRDefault="00BD1DEF" w:rsidP="00BD1DEF">
      <w:pPr>
        <w:spacing w:line="360" w:lineRule="auto"/>
        <w:jc w:val="center"/>
        <w:rPr>
          <w:rFonts w:ascii="IPAexGothic" w:eastAsia="IPAexGothic" w:hAnsi="IPAexGothic" w:cstheme="minorHAnsi"/>
          <w:i/>
          <w:sz w:val="18"/>
          <w:szCs w:val="16"/>
          <w:lang w:eastAsia="ja-JP"/>
        </w:rPr>
      </w:pPr>
      <w:r w:rsidRPr="00A55817">
        <w:rPr>
          <w:rFonts w:ascii="IPAexGothic" w:eastAsia="IPAexGothic" w:hAnsi="IPAexGothic" w:cstheme="minorHAnsi"/>
          <w:i/>
          <w:iCs/>
          <w:sz w:val="18"/>
          <w:szCs w:val="16"/>
          <w:lang w:eastAsia="ja"/>
        </w:rPr>
        <w:t>中国担当セールスマネージャーとしてInes Yeを採用</w:t>
      </w:r>
    </w:p>
    <w:p w14:paraId="3240D53E" w14:textId="56504E8F" w:rsidR="007A76B4" w:rsidRPr="00A55817" w:rsidRDefault="00972CC9" w:rsidP="005A7029">
      <w:pPr>
        <w:spacing w:line="360" w:lineRule="auto"/>
        <w:jc w:val="center"/>
        <w:rPr>
          <w:rFonts w:ascii="IPAexGothic" w:eastAsia="IPAexGothic" w:hAnsi="IPAexGothic" w:cstheme="minorHAnsi"/>
          <w:sz w:val="18"/>
          <w:szCs w:val="16"/>
          <w:lang w:eastAsia="ja-JP"/>
        </w:rPr>
      </w:pPr>
      <w:r w:rsidRPr="00A55817">
        <w:rPr>
          <w:rFonts w:ascii="IPAexGothic" w:eastAsia="IPAexGothic" w:hAnsi="IPAexGothic" w:cstheme="minorHAnsi"/>
          <w:sz w:val="18"/>
          <w:szCs w:val="16"/>
          <w:lang w:eastAsia="ja"/>
        </w:rPr>
        <w:t xml:space="preserve"> </w:t>
      </w:r>
    </w:p>
    <w:p w14:paraId="5955E5C2" w14:textId="4780362D" w:rsidR="00872A70" w:rsidRPr="00A55817" w:rsidRDefault="00444891" w:rsidP="00A55817">
      <w:pPr>
        <w:spacing w:line="360" w:lineRule="auto"/>
        <w:ind w:right="-126"/>
        <w:rPr>
          <w:rFonts w:ascii="IPAexGothic" w:eastAsia="IPAexGothic" w:hAnsi="IPAexGothic" w:cstheme="minorHAnsi"/>
          <w:sz w:val="18"/>
          <w:szCs w:val="16"/>
          <w:lang w:eastAsia="ja-JP"/>
        </w:rPr>
      </w:pPr>
      <w:r w:rsidRPr="00A55817">
        <w:rPr>
          <w:rFonts w:ascii="IPAexGothic" w:eastAsia="IPAexGothic" w:hAnsi="IPAexGothic" w:cstheme="minorHAnsi"/>
          <w:sz w:val="18"/>
          <w:szCs w:val="16"/>
          <w:lang w:eastAsia="ja"/>
        </w:rPr>
        <w:t xml:space="preserve">オートバイ用無線通信システムのグローバルマーケットリーダーCardo Systems, Ltd.は、世界各地で新たな人材を採用し、国際的なプレゼンスの拡大に乗り出しました。2017年から2018年にかけてCardoは急成長を遂げ、拡大の兆しを示していましたが、今年に入ってから同社ブランドの勢いはさらに加速しています。 </w:t>
      </w:r>
    </w:p>
    <w:p w14:paraId="1FC5D118" w14:textId="77777777" w:rsidR="00872A70" w:rsidRPr="00A55817" w:rsidRDefault="00872A70" w:rsidP="005A7029">
      <w:pPr>
        <w:spacing w:line="360" w:lineRule="auto"/>
        <w:rPr>
          <w:rFonts w:ascii="IPAexGothic" w:eastAsia="IPAexGothic" w:hAnsi="IPAexGothic" w:cstheme="minorHAnsi"/>
          <w:sz w:val="18"/>
          <w:szCs w:val="16"/>
          <w:lang w:eastAsia="ja-JP"/>
        </w:rPr>
      </w:pPr>
    </w:p>
    <w:p w14:paraId="0CD4AB66" w14:textId="51EE085E" w:rsidR="00652A82" w:rsidRPr="00A55817" w:rsidRDefault="00A953FB" w:rsidP="005A7029">
      <w:pPr>
        <w:spacing w:line="360" w:lineRule="auto"/>
        <w:rPr>
          <w:rFonts w:ascii="IPAexGothic" w:eastAsia="IPAexGothic" w:hAnsi="IPAexGothic" w:cstheme="minorHAnsi"/>
          <w:sz w:val="18"/>
          <w:szCs w:val="16"/>
          <w:lang w:eastAsia="ja-JP"/>
        </w:rPr>
      </w:pPr>
      <w:r w:rsidRPr="00A55817">
        <w:rPr>
          <w:rFonts w:ascii="IPAexGothic" w:eastAsia="IPAexGothic" w:hAnsi="IPAexGothic" w:cstheme="minorHAnsi"/>
          <w:sz w:val="18"/>
          <w:szCs w:val="16"/>
          <w:lang w:eastAsia="ja"/>
        </w:rPr>
        <w:t>Cardoは、アジア太平洋市場での地位を強化するために、この地域の担当コマーシャルディレクターとしてCalvin Yongを迎えました。また、ドイツ、オーストリア、英国、スイス、ベルギー、オランダ、ルクセンブルグ担当セールスマネージャーとしてMarco Schinkel、アメリカ地域担当マネージングディレクターとして</w:t>
      </w:r>
      <w:proofErr w:type="spellStart"/>
      <w:r w:rsidRPr="00A55817">
        <w:rPr>
          <w:rFonts w:ascii="IPAexGothic" w:eastAsia="IPAexGothic" w:hAnsi="IPAexGothic" w:cstheme="minorHAnsi"/>
          <w:sz w:val="18"/>
          <w:szCs w:val="16"/>
          <w:lang w:eastAsia="ja"/>
        </w:rPr>
        <w:t>Ohad</w:t>
      </w:r>
      <w:proofErr w:type="spellEnd"/>
      <w:r w:rsidRPr="00A55817">
        <w:rPr>
          <w:rFonts w:ascii="IPAexGothic" w:eastAsia="IPAexGothic" w:hAnsi="IPAexGothic" w:cstheme="minorHAnsi"/>
          <w:sz w:val="18"/>
          <w:szCs w:val="16"/>
          <w:lang w:eastAsia="ja"/>
        </w:rPr>
        <w:t xml:space="preserve"> </w:t>
      </w:r>
      <w:proofErr w:type="spellStart"/>
      <w:r w:rsidRPr="00A55817">
        <w:rPr>
          <w:rFonts w:ascii="IPAexGothic" w:eastAsia="IPAexGothic" w:hAnsi="IPAexGothic" w:cstheme="minorHAnsi"/>
          <w:sz w:val="18"/>
          <w:szCs w:val="16"/>
          <w:lang w:eastAsia="ja"/>
        </w:rPr>
        <w:t>Shvueli</w:t>
      </w:r>
      <w:proofErr w:type="spellEnd"/>
      <w:r w:rsidRPr="00A55817">
        <w:rPr>
          <w:rFonts w:ascii="IPAexGothic" w:eastAsia="IPAexGothic" w:hAnsi="IPAexGothic" w:cstheme="minorHAnsi"/>
          <w:sz w:val="18"/>
          <w:szCs w:val="16"/>
          <w:lang w:eastAsia="ja"/>
        </w:rPr>
        <w:t>が新たに加わりました。</w:t>
      </w:r>
    </w:p>
    <w:p w14:paraId="202E07B2" w14:textId="7C88BC56" w:rsidR="00326BCA" w:rsidRPr="00A55817" w:rsidRDefault="00326BCA" w:rsidP="003176C9">
      <w:pPr>
        <w:tabs>
          <w:tab w:val="left" w:pos="3998"/>
        </w:tabs>
        <w:spacing w:line="360" w:lineRule="auto"/>
        <w:rPr>
          <w:rFonts w:ascii="IPAexGothic" w:eastAsia="IPAexGothic" w:hAnsi="IPAexGothic" w:cstheme="minorHAnsi"/>
          <w:sz w:val="18"/>
          <w:szCs w:val="16"/>
          <w:lang w:eastAsia="ja-JP"/>
        </w:rPr>
      </w:pPr>
    </w:p>
    <w:p w14:paraId="1AE20112" w14:textId="3007ECF4" w:rsidR="008E2A25" w:rsidRPr="00A55817" w:rsidRDefault="00273B88" w:rsidP="00652A82">
      <w:pPr>
        <w:spacing w:line="360" w:lineRule="auto"/>
        <w:rPr>
          <w:rFonts w:ascii="IPAexGothic" w:eastAsia="IPAexGothic" w:hAnsi="IPAexGothic" w:cstheme="minorHAnsi"/>
          <w:sz w:val="18"/>
          <w:szCs w:val="16"/>
          <w:lang w:eastAsia="ja-JP"/>
        </w:rPr>
      </w:pPr>
      <w:r w:rsidRPr="00A55817">
        <w:rPr>
          <w:rFonts w:ascii="IPAexGothic" w:eastAsia="IPAexGothic" w:hAnsi="IPAexGothic" w:cstheme="minorHAnsi"/>
          <w:sz w:val="18"/>
          <w:szCs w:val="16"/>
          <w:lang w:eastAsia="ja"/>
        </w:rPr>
        <w:t xml:space="preserve">Cardoのグローバルセールス担当バイスプレジデントのJonathan Yanaiは、次のように述べています。「今回新たに加わった3名は、いずれも極めて高い実績を持っています。私たちは、これらの市場でさらに差別化を図るために、この3名の活躍に大きな期待をかけています。私たちはここ数年で大きく成長し、その勢いは増しています。市場プレゼンスの拡大はそうした勢いをさらに推進するとともに、ディストリビューター、ディーラー、エンドユーザーの皆様との取引関係をさらに深めることにつながります。」 </w:t>
      </w:r>
    </w:p>
    <w:p w14:paraId="3189B61D" w14:textId="2697E96F" w:rsidR="00732CEE" w:rsidRPr="00A55817" w:rsidRDefault="00B61EBB" w:rsidP="00A41977">
      <w:pPr>
        <w:spacing w:before="100" w:beforeAutospacing="1" w:after="100" w:afterAutospacing="1" w:line="360" w:lineRule="auto"/>
        <w:rPr>
          <w:rFonts w:ascii="IPAexGothic" w:eastAsia="IPAexGothic" w:hAnsi="IPAexGothic" w:cstheme="minorHAnsi"/>
          <w:sz w:val="18"/>
          <w:szCs w:val="16"/>
          <w:lang w:eastAsia="ja-JP"/>
        </w:rPr>
      </w:pPr>
      <w:r w:rsidRPr="00A55817">
        <w:rPr>
          <w:rFonts w:ascii="IPAexGothic" w:eastAsia="IPAexGothic" w:hAnsi="IPAexGothic" w:cstheme="minorHAnsi"/>
          <w:sz w:val="18"/>
          <w:szCs w:val="16"/>
          <w:lang w:eastAsia="ja"/>
        </w:rPr>
        <w:t xml:space="preserve">Calvin Yongは、アジア太平洋市場全体で同社の新規販売チャネルの開拓で重要な役割を担います。Calvin Yongは、マーケティングおよびビジネス開発で豊富な経験を持ち、Bissell、Dyson、Whirlpoolなどの企業においてブランド成長計画の策定と実行に深く関与し、すばらしい成果を挙げてきました。 </w:t>
      </w:r>
    </w:p>
    <w:p w14:paraId="48D9651E" w14:textId="15BE766A" w:rsidR="001D639E" w:rsidRPr="00A55817" w:rsidRDefault="001D639E" w:rsidP="001D639E">
      <w:pPr>
        <w:spacing w:line="360" w:lineRule="auto"/>
        <w:rPr>
          <w:rFonts w:ascii="IPAexGothic" w:eastAsia="IPAexGothic" w:hAnsi="IPAexGothic" w:cs="Times New Roman"/>
          <w:color w:val="000000"/>
          <w:sz w:val="18"/>
          <w:szCs w:val="18"/>
          <w:lang w:eastAsia="ja-JP"/>
        </w:rPr>
      </w:pPr>
      <w:r w:rsidRPr="00A55817">
        <w:rPr>
          <w:rFonts w:ascii="IPAexGothic" w:eastAsia="IPAexGothic" w:hAnsi="IPAexGothic"/>
          <w:sz w:val="18"/>
          <w:szCs w:val="18"/>
          <w:lang w:eastAsia="ja"/>
        </w:rPr>
        <w:t>また、Calvin Yongに加えて、中国担当セールスマネージャーとしてInes Yeも新たに迎えました。Ines Yeは、以前、ダートバイク、全地形対応車、電動アシスト自転車など、様々なオートバイの製造を手がけるZhejiang Chaozhong Industrial Company (浙江超衆実業有限公司) に勤務し、数年にわたり中国市場での経験を積んできました。中国のOEMビジネスパートナーやディストリビューターの管理で豊富な経験を持つため、Cardoの中国市場でのビジネス拡大で重要な役割を果たすことが期待されています。</w:t>
      </w:r>
      <w:r w:rsidRPr="00A55817">
        <w:rPr>
          <w:rFonts w:ascii="IPAexGothic" w:eastAsia="IPAexGothic" w:hAnsi="IPAexGothic"/>
          <w:color w:val="000000"/>
          <w:sz w:val="18"/>
          <w:szCs w:val="18"/>
          <w:lang w:eastAsia="ja"/>
        </w:rPr>
        <w:t xml:space="preserve">  </w:t>
      </w:r>
    </w:p>
    <w:p w14:paraId="7FF66A56" w14:textId="40235BE6" w:rsidR="00B72493" w:rsidRPr="00A55817" w:rsidRDefault="00DB40BD" w:rsidP="001D639E">
      <w:pPr>
        <w:spacing w:before="100" w:beforeAutospacing="1" w:after="100" w:afterAutospacing="1" w:line="360" w:lineRule="auto"/>
        <w:rPr>
          <w:rFonts w:ascii="IPAexGothic" w:eastAsia="IPAexGothic" w:hAnsi="IPAexGothic" w:cstheme="minorHAnsi"/>
          <w:sz w:val="18"/>
          <w:szCs w:val="16"/>
          <w:lang w:eastAsia="ja-JP"/>
        </w:rPr>
      </w:pPr>
      <w:r w:rsidRPr="00A55817">
        <w:rPr>
          <w:rFonts w:ascii="IPAexGothic" w:eastAsia="IPAexGothic" w:hAnsi="IPAexGothic" w:cstheme="minorHAnsi"/>
          <w:sz w:val="18"/>
          <w:szCs w:val="16"/>
          <w:lang w:eastAsia="ja"/>
        </w:rPr>
        <w:lastRenderedPageBreak/>
        <w:t xml:space="preserve">Marco Schinkelは、先日、ドイツ、オーストリア、スイス、英国、ベルギー、オランダ、ルクセンブルグ、南アフリカ担当セールスマネージャーに就任しました。Cardoに入社する前には、TomTomにおいて、セールスおよびマーケティング戦略計画の策定と実行、チャネル開発、ビジネス開発の責任者を務めていました。  </w:t>
      </w:r>
    </w:p>
    <w:p w14:paraId="5B074904" w14:textId="131537D9" w:rsidR="001202C9" w:rsidRPr="00A55817" w:rsidRDefault="00F64494" w:rsidP="005A7029">
      <w:pPr>
        <w:pStyle w:val="NoSpacing"/>
        <w:spacing w:line="360" w:lineRule="auto"/>
        <w:rPr>
          <w:rFonts w:ascii="IPAexGothic" w:eastAsia="IPAexGothic" w:hAnsi="IPAexGothic" w:cstheme="minorHAnsi"/>
          <w:sz w:val="18"/>
          <w:szCs w:val="16"/>
          <w:lang w:eastAsia="ja-JP"/>
        </w:rPr>
      </w:pPr>
      <w:r w:rsidRPr="00A55817">
        <w:rPr>
          <w:rFonts w:ascii="IPAexGothic" w:eastAsia="IPAexGothic" w:hAnsi="IPAexGothic" w:cstheme="minorHAnsi"/>
          <w:sz w:val="18"/>
          <w:szCs w:val="16"/>
          <w:lang w:eastAsia="ja"/>
        </w:rPr>
        <w:t xml:space="preserve">近年北米市場におけるCardoの成長は著しく、この動きをさらに強化するために、セールス、ビジネス開発、マーケティング、戦略的調達で極めて高い実績を持つOhad Shvueliを上級役員として迎えました。Ohad Shvueliのキャリアの中でもとりわけ注目すべきは、2013年Appleに買収された3Dテクノロジーの開発大手PrimeSenseの創設で重要な役割を果たしたことです。Shvueliは、市場創造プロセスを効率的にサポートするチームを構築・開発する一方で、成果に応じた高いモラルと生産性の向上に尽力してきました。今後は、Cardoのアメリカ地域担当マネージングディレクターとして、この地域全体での事業運営を総括します。   </w:t>
      </w:r>
    </w:p>
    <w:p w14:paraId="265ECD53" w14:textId="77777777" w:rsidR="00BD1DEF" w:rsidRPr="00A55817" w:rsidRDefault="00BD1DEF" w:rsidP="005A7029">
      <w:pPr>
        <w:pStyle w:val="NoSpacing"/>
        <w:spacing w:line="360" w:lineRule="auto"/>
        <w:rPr>
          <w:rFonts w:ascii="IPAexGothic" w:eastAsia="IPAexGothic" w:hAnsi="IPAexGothic" w:cstheme="minorHAnsi"/>
          <w:sz w:val="18"/>
          <w:szCs w:val="16"/>
          <w:lang w:eastAsia="ja-JP"/>
        </w:rPr>
      </w:pPr>
    </w:p>
    <w:p w14:paraId="025DDAB1" w14:textId="32D92F05" w:rsidR="00444891" w:rsidRPr="00A55817" w:rsidRDefault="001D639E" w:rsidP="005A7029">
      <w:pPr>
        <w:pStyle w:val="NoSpacing"/>
        <w:spacing w:line="360" w:lineRule="auto"/>
        <w:rPr>
          <w:rFonts w:ascii="IPAexGothic" w:eastAsia="IPAexGothic" w:hAnsi="IPAexGothic" w:cstheme="minorHAnsi"/>
          <w:color w:val="000000"/>
          <w:sz w:val="18"/>
          <w:szCs w:val="16"/>
          <w:lang w:eastAsia="ja-JP"/>
        </w:rPr>
      </w:pPr>
      <w:r w:rsidRPr="00A55817">
        <w:rPr>
          <w:rFonts w:ascii="IPAexGothic" w:eastAsia="IPAexGothic" w:hAnsi="IPAexGothic" w:cstheme="minorHAnsi"/>
          <w:color w:val="000000"/>
          <w:sz w:val="18"/>
          <w:szCs w:val="16"/>
          <w:lang w:eastAsia="ja"/>
        </w:rPr>
        <w:t xml:space="preserve">Cardo Systemsの詳細については、 </w:t>
      </w:r>
      <w:hyperlink r:id="rId11" w:history="1">
        <w:r w:rsidRPr="00A55817">
          <w:rPr>
            <w:rStyle w:val="Hyperlink"/>
            <w:rFonts w:ascii="IPAexGothic" w:eastAsia="IPAexGothic" w:hAnsi="IPAexGothic" w:cstheme="minorHAnsi"/>
            <w:sz w:val="18"/>
            <w:szCs w:val="16"/>
            <w:lang w:eastAsia="ja"/>
          </w:rPr>
          <w:t>www.cardosystems.com</w:t>
        </w:r>
      </w:hyperlink>
      <w:r w:rsidRPr="00A55817">
        <w:rPr>
          <w:rFonts w:ascii="IPAexGothic" w:eastAsia="IPAexGothic" w:hAnsi="IPAexGothic" w:cstheme="minorHAnsi"/>
          <w:color w:val="000000"/>
          <w:sz w:val="18"/>
          <w:szCs w:val="16"/>
          <w:lang w:eastAsia="ja"/>
        </w:rPr>
        <w:t xml:space="preserve"> をご覧ください。また、Cardoの</w:t>
      </w:r>
      <w:r w:rsidR="008B79C8">
        <w:fldChar w:fldCharType="begin"/>
      </w:r>
      <w:r w:rsidR="00717B35">
        <w:instrText>HYPERLINK "https://www.facebook.com/CardoSystemsGlobal/"</w:instrText>
      </w:r>
      <w:r w:rsidR="008B79C8">
        <w:fldChar w:fldCharType="separate"/>
      </w:r>
      <w:r w:rsidRPr="00A55817">
        <w:rPr>
          <w:rStyle w:val="Hyperlink"/>
          <w:rFonts w:ascii="IPAexGothic" w:eastAsia="IPAexGothic" w:hAnsi="IPAexGothic" w:cstheme="minorHAnsi"/>
          <w:sz w:val="18"/>
          <w:szCs w:val="16"/>
          <w:lang w:eastAsia="ja"/>
        </w:rPr>
        <w:t>Facebook</w:t>
      </w:r>
      <w:r w:rsidR="008B79C8">
        <w:rPr>
          <w:rStyle w:val="Hyperlink"/>
          <w:rFonts w:ascii="IPAexGothic" w:eastAsia="IPAexGothic" w:hAnsi="IPAexGothic" w:cstheme="minorHAnsi"/>
          <w:sz w:val="18"/>
          <w:szCs w:val="16"/>
          <w:lang w:eastAsia="ja"/>
        </w:rPr>
        <w:fldChar w:fldCharType="end"/>
      </w:r>
      <w:bookmarkStart w:id="0" w:name="_GoBack"/>
      <w:bookmarkEnd w:id="0"/>
      <w:r w:rsidRPr="00A55817">
        <w:rPr>
          <w:rFonts w:ascii="IPAexGothic" w:eastAsia="IPAexGothic" w:hAnsi="IPAexGothic" w:cstheme="minorHAnsi"/>
          <w:color w:val="000000"/>
          <w:sz w:val="18"/>
          <w:szCs w:val="16"/>
          <w:lang w:eastAsia="ja"/>
        </w:rPr>
        <w:t>、</w:t>
      </w:r>
      <w:r w:rsidR="008B79C8">
        <w:fldChar w:fldCharType="begin"/>
      </w:r>
      <w:r w:rsidR="00717B35">
        <w:instrText>HYPERLINK "https://twitter.com/CardoSystems"</w:instrText>
      </w:r>
      <w:r w:rsidR="008B79C8">
        <w:fldChar w:fldCharType="separate"/>
      </w:r>
      <w:r w:rsidRPr="00A55817">
        <w:rPr>
          <w:rStyle w:val="Hyperlink"/>
          <w:rFonts w:ascii="IPAexGothic" w:eastAsia="IPAexGothic" w:hAnsi="IPAexGothic" w:cstheme="minorHAnsi"/>
          <w:sz w:val="18"/>
          <w:szCs w:val="16"/>
          <w:lang w:eastAsia="ja"/>
        </w:rPr>
        <w:t>Twitter</w:t>
      </w:r>
      <w:r w:rsidR="008B79C8">
        <w:rPr>
          <w:rStyle w:val="Hyperlink"/>
          <w:rFonts w:ascii="IPAexGothic" w:eastAsia="IPAexGothic" w:hAnsi="IPAexGothic" w:cstheme="minorHAnsi"/>
          <w:sz w:val="18"/>
          <w:szCs w:val="16"/>
          <w:lang w:eastAsia="ja"/>
        </w:rPr>
        <w:fldChar w:fldCharType="end"/>
      </w:r>
      <w:r w:rsidRPr="00A55817">
        <w:rPr>
          <w:rFonts w:ascii="IPAexGothic" w:eastAsia="IPAexGothic" w:hAnsi="IPAexGothic" w:cstheme="minorHAnsi"/>
          <w:color w:val="000000"/>
          <w:sz w:val="18"/>
          <w:szCs w:val="16"/>
          <w:lang w:eastAsia="ja"/>
        </w:rPr>
        <w:t>、</w:t>
      </w:r>
      <w:hyperlink r:id="rId12" w:history="1">
        <w:r w:rsidRPr="00A55817">
          <w:rPr>
            <w:rStyle w:val="Hyperlink"/>
            <w:rFonts w:ascii="IPAexGothic" w:eastAsia="IPAexGothic" w:hAnsi="IPAexGothic" w:cstheme="minorHAnsi"/>
            <w:sz w:val="18"/>
            <w:szCs w:val="16"/>
            <w:lang w:eastAsia="ja"/>
          </w:rPr>
          <w:t>Instagram</w:t>
        </w:r>
      </w:hyperlink>
      <w:r w:rsidRPr="00A55817">
        <w:rPr>
          <w:rFonts w:ascii="IPAexGothic" w:eastAsia="IPAexGothic" w:hAnsi="IPAexGothic" w:cstheme="minorHAnsi"/>
          <w:color w:val="000000"/>
          <w:sz w:val="18"/>
          <w:szCs w:val="16"/>
          <w:lang w:eastAsia="ja"/>
        </w:rPr>
        <w:t>もフォローしてください。</w:t>
      </w:r>
    </w:p>
    <w:p w14:paraId="659B7088" w14:textId="77777777" w:rsidR="00444891" w:rsidRPr="00A55817" w:rsidRDefault="00444891" w:rsidP="005A7029">
      <w:pPr>
        <w:pStyle w:val="NoSpacing"/>
        <w:spacing w:line="360" w:lineRule="auto"/>
        <w:rPr>
          <w:rFonts w:ascii="IPAexGothic" w:eastAsia="IPAexGothic" w:hAnsi="IPAexGothic" w:cstheme="minorHAnsi"/>
          <w:color w:val="000000"/>
          <w:sz w:val="18"/>
          <w:szCs w:val="16"/>
          <w:lang w:eastAsia="ja-JP"/>
        </w:rPr>
      </w:pPr>
    </w:p>
    <w:p w14:paraId="4B6FE25D" w14:textId="77777777" w:rsidR="00CD76B7" w:rsidRPr="00A55817" w:rsidRDefault="00444891" w:rsidP="00CD76B7">
      <w:pPr>
        <w:pStyle w:val="NoSpacing"/>
        <w:spacing w:line="360" w:lineRule="auto"/>
        <w:rPr>
          <w:rFonts w:ascii="IPAexGothic" w:eastAsia="IPAexGothic" w:hAnsi="IPAexGothic" w:cstheme="minorHAnsi"/>
          <w:color w:val="000000"/>
          <w:sz w:val="18"/>
          <w:szCs w:val="16"/>
          <w:lang w:eastAsia="ja-JP"/>
        </w:rPr>
      </w:pPr>
      <w:r w:rsidRPr="00A55817">
        <w:rPr>
          <w:rFonts w:ascii="IPAexGothic" w:eastAsia="IPAexGothic" w:hAnsi="IPAexGothic" w:cstheme="minorHAnsi"/>
          <w:color w:val="000000"/>
          <w:sz w:val="18"/>
          <w:szCs w:val="16"/>
          <w:u w:val="single"/>
          <w:bdr w:val="none" w:sz="0" w:space="0" w:color="auto" w:frame="1"/>
          <w:lang w:eastAsia="ja"/>
        </w:rPr>
        <w:t>CARDOについて</w:t>
      </w:r>
    </w:p>
    <w:p w14:paraId="17390AC2" w14:textId="1E4BF323" w:rsidR="00444891" w:rsidRPr="00A55817" w:rsidRDefault="00444891" w:rsidP="00CD76B7">
      <w:pPr>
        <w:pStyle w:val="NoSpacing"/>
        <w:spacing w:line="360" w:lineRule="auto"/>
        <w:rPr>
          <w:rFonts w:ascii="IPAexGothic" w:eastAsia="IPAexGothic" w:hAnsi="IPAexGothic" w:cstheme="minorHAnsi"/>
          <w:color w:val="000000"/>
          <w:sz w:val="18"/>
          <w:szCs w:val="16"/>
          <w:lang w:eastAsia="ja-JP"/>
        </w:rPr>
      </w:pPr>
      <w:r w:rsidRPr="00A55817">
        <w:rPr>
          <w:rFonts w:ascii="IPAexGothic" w:eastAsia="IPAexGothic" w:hAnsi="IPAexGothic" w:cstheme="minorHAnsi"/>
          <w:color w:val="000000"/>
          <w:sz w:val="18"/>
          <w:szCs w:val="16"/>
          <w:lang w:eastAsia="ja"/>
        </w:rPr>
        <w:t>Cardo Systemsは、最先端のライダー用ワイヤレス通信・エンターテイメントシステムの設計、開発、製造、販売を手がけています。2004年に創業して以来、Cardoは、オートバイ用Bluetooth通信システムでさまざまなイノベーションを起こしてきたパイオニア的存在です。Cardoの製品は、現在100ヵ国で販売されており、世界をリードするオートバイ用通信デバイスとなっています。</w:t>
      </w:r>
    </w:p>
    <w:p w14:paraId="025E7226" w14:textId="77777777" w:rsidR="00444891" w:rsidRPr="00A55817" w:rsidRDefault="00444891" w:rsidP="005A7029">
      <w:pPr>
        <w:pStyle w:val="NoSpacing"/>
        <w:spacing w:line="360" w:lineRule="auto"/>
        <w:rPr>
          <w:rFonts w:ascii="IPAexGothic" w:eastAsia="IPAexGothic" w:hAnsi="IPAexGothic" w:cstheme="minorHAnsi"/>
          <w:bCs/>
          <w:color w:val="000000"/>
          <w:sz w:val="18"/>
          <w:szCs w:val="16"/>
          <w:bdr w:val="none" w:sz="0" w:space="0" w:color="auto" w:frame="1"/>
          <w:lang w:eastAsia="ja-JP"/>
        </w:rPr>
      </w:pPr>
    </w:p>
    <w:p w14:paraId="45C704DE" w14:textId="77777777" w:rsidR="00CD76B7" w:rsidRPr="00A55817" w:rsidRDefault="00444891" w:rsidP="00CD76B7">
      <w:pPr>
        <w:pStyle w:val="NoSpacing"/>
        <w:spacing w:line="360" w:lineRule="auto"/>
        <w:rPr>
          <w:rFonts w:ascii="IPAexGothic" w:eastAsia="IPAexGothic" w:hAnsi="IPAexGothic" w:cstheme="minorHAnsi"/>
          <w:color w:val="000000"/>
          <w:sz w:val="18"/>
          <w:szCs w:val="16"/>
          <w:lang w:eastAsia="ja-JP"/>
        </w:rPr>
      </w:pPr>
      <w:r w:rsidRPr="00A55817">
        <w:rPr>
          <w:rFonts w:ascii="IPAexGothic" w:eastAsia="IPAexGothic" w:hAnsi="IPAexGothic" w:cstheme="minorHAnsi"/>
          <w:color w:val="000000"/>
          <w:sz w:val="18"/>
          <w:szCs w:val="16"/>
          <w:bdr w:val="none" w:sz="0" w:space="0" w:color="auto" w:frame="1"/>
          <w:lang w:eastAsia="ja"/>
        </w:rPr>
        <w:t>報道機関のお問い合わせ先：</w:t>
      </w:r>
    </w:p>
    <w:p w14:paraId="7C4DBBB9" w14:textId="31A60226" w:rsidR="00444891" w:rsidRPr="00A55817" w:rsidRDefault="00444891" w:rsidP="00CD76B7">
      <w:pPr>
        <w:pStyle w:val="NoSpacing"/>
        <w:spacing w:line="360" w:lineRule="auto"/>
        <w:rPr>
          <w:rFonts w:ascii="IPAexGothic" w:eastAsia="IPAexGothic" w:hAnsi="IPAexGothic" w:cstheme="minorHAnsi"/>
          <w:color w:val="000000"/>
          <w:sz w:val="18"/>
          <w:szCs w:val="16"/>
        </w:rPr>
      </w:pPr>
      <w:proofErr w:type="spellStart"/>
      <w:r w:rsidRPr="00A55817">
        <w:rPr>
          <w:rFonts w:ascii="IPAexGothic" w:eastAsia="IPAexGothic" w:hAnsi="IPAexGothic" w:cstheme="minorHAnsi"/>
          <w:color w:val="000000"/>
          <w:sz w:val="18"/>
          <w:szCs w:val="16"/>
          <w:lang w:eastAsia="ja"/>
        </w:rPr>
        <w:t>press@cardosystems.m</w:t>
      </w:r>
      <w:r w:rsidR="00136BC1">
        <w:rPr>
          <w:rFonts w:ascii="IPAexGothic" w:eastAsia="IPAexGothic" w:hAnsi="IPAexGothic" w:cstheme="minorHAnsi"/>
          <w:color w:val="000000"/>
          <w:sz w:val="18"/>
          <w:szCs w:val="16"/>
          <w:lang w:eastAsia="ja"/>
        </w:rPr>
        <w:t>edia</w:t>
      </w:r>
      <w:proofErr w:type="spellEnd"/>
      <w:r w:rsidRPr="00A55817">
        <w:rPr>
          <w:rFonts w:ascii="IPAexGothic" w:eastAsia="IPAexGothic" w:hAnsi="IPAexGothic" w:cstheme="minorHAnsi"/>
          <w:color w:val="000000"/>
          <w:sz w:val="18"/>
          <w:szCs w:val="16"/>
          <w:lang w:eastAsia="ja"/>
        </w:rPr>
        <w:t xml:space="preserve"> | </w:t>
      </w:r>
      <w:hyperlink r:id="rId13" w:history="1">
        <w:r w:rsidRPr="00A55817">
          <w:rPr>
            <w:rStyle w:val="Hyperlink"/>
            <w:rFonts w:ascii="IPAexGothic" w:eastAsia="IPAexGothic" w:hAnsi="IPAexGothic" w:cstheme="minorHAnsi"/>
            <w:sz w:val="18"/>
            <w:szCs w:val="16"/>
            <w:lang w:eastAsia="ja"/>
          </w:rPr>
          <w:t>www.cardosystems.com</w:t>
        </w:r>
      </w:hyperlink>
    </w:p>
    <w:p w14:paraId="68B49315" w14:textId="5231DF14" w:rsidR="00972CC9" w:rsidRPr="00A55817" w:rsidRDefault="00972CC9" w:rsidP="005A7029">
      <w:pPr>
        <w:pStyle w:val="NoSpacing"/>
        <w:spacing w:line="360" w:lineRule="auto"/>
        <w:rPr>
          <w:rFonts w:ascii="IPAexGothic" w:eastAsia="IPAexGothic" w:hAnsi="IPAexGothic" w:cstheme="minorHAnsi"/>
          <w:color w:val="000000"/>
          <w:sz w:val="18"/>
          <w:szCs w:val="16"/>
        </w:rPr>
      </w:pPr>
    </w:p>
    <w:p w14:paraId="15280C51" w14:textId="1CAB4A1F" w:rsidR="00423CB1" w:rsidRPr="00A55817" w:rsidRDefault="00423CB1" w:rsidP="001941B0">
      <w:pPr>
        <w:pStyle w:val="NoSpacing"/>
        <w:spacing w:line="360" w:lineRule="auto"/>
        <w:rPr>
          <w:rFonts w:ascii="IPAexGothic" w:eastAsia="IPAexGothic" w:hAnsi="IPAexGothic"/>
          <w:sz w:val="21"/>
          <w:szCs w:val="21"/>
        </w:rPr>
      </w:pPr>
    </w:p>
    <w:sectPr w:rsidR="00423CB1" w:rsidRPr="00A55817" w:rsidSect="00F40F59">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E999D" w14:textId="77777777" w:rsidR="008B79C8" w:rsidRDefault="008B79C8" w:rsidP="003C65FB">
      <w:r>
        <w:separator/>
      </w:r>
    </w:p>
  </w:endnote>
  <w:endnote w:type="continuationSeparator" w:id="0">
    <w:p w14:paraId="0AEF09DF" w14:textId="77777777" w:rsidR="008B79C8" w:rsidRDefault="008B79C8" w:rsidP="003C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PAexGothic">
    <w:altName w:val="Yu Gothic"/>
    <w:panose1 w:val="020B0604020202020204"/>
    <w:charset w:val="80"/>
    <w:family w:val="swiss"/>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99978"/>
      <w:docPartObj>
        <w:docPartGallery w:val="Page Numbers (Bottom of Page)"/>
        <w:docPartUnique/>
      </w:docPartObj>
    </w:sdtPr>
    <w:sdtEndPr/>
    <w:sdtContent>
      <w:sdt>
        <w:sdtPr>
          <w:id w:val="-1769616900"/>
          <w:docPartObj>
            <w:docPartGallery w:val="Page Numbers (Top of Page)"/>
            <w:docPartUnique/>
          </w:docPartObj>
        </w:sdtPr>
        <w:sdtEndPr/>
        <w:sdtContent>
          <w:p w14:paraId="3E321479" w14:textId="4A457574" w:rsidR="003C65FB" w:rsidRDefault="003C65FB">
            <w:pPr>
              <w:pStyle w:val="Footer"/>
              <w:jc w:val="right"/>
            </w:pPr>
            <w:r>
              <w:rPr>
                <w:sz w:val="24"/>
                <w:szCs w:val="24"/>
                <w:lang w:eastAsia="ja"/>
              </w:rPr>
              <w:fldChar w:fldCharType="begin"/>
            </w:r>
            <w:r>
              <w:rPr>
                <w:lang w:eastAsia="ja"/>
              </w:rPr>
              <w:instrText xml:space="preserve"> PAGE </w:instrText>
            </w:r>
            <w:r>
              <w:rPr>
                <w:sz w:val="24"/>
                <w:szCs w:val="24"/>
                <w:lang w:eastAsia="ja"/>
              </w:rPr>
              <w:fldChar w:fldCharType="separate"/>
            </w:r>
            <w:r w:rsidR="00A55817">
              <w:rPr>
                <w:noProof/>
                <w:lang w:eastAsia="ja"/>
              </w:rPr>
              <w:t>2</w:t>
            </w:r>
            <w:r>
              <w:rPr>
                <w:sz w:val="24"/>
                <w:szCs w:val="24"/>
                <w:lang w:eastAsia="ja"/>
              </w:rPr>
              <w:fldChar w:fldCharType="end"/>
            </w:r>
            <w:r>
              <w:rPr>
                <w:lang w:eastAsia="ja"/>
              </w:rPr>
              <w:t>/</w:t>
            </w:r>
            <w:r>
              <w:rPr>
                <w:sz w:val="24"/>
                <w:szCs w:val="24"/>
                <w:lang w:eastAsia="ja"/>
              </w:rPr>
              <w:fldChar w:fldCharType="begin"/>
            </w:r>
            <w:r>
              <w:rPr>
                <w:lang w:eastAsia="ja"/>
              </w:rPr>
              <w:instrText xml:space="preserve"> NUMPAGES  </w:instrText>
            </w:r>
            <w:r>
              <w:rPr>
                <w:sz w:val="24"/>
                <w:szCs w:val="24"/>
                <w:lang w:eastAsia="ja"/>
              </w:rPr>
              <w:fldChar w:fldCharType="separate"/>
            </w:r>
            <w:r w:rsidR="00A55817">
              <w:rPr>
                <w:noProof/>
                <w:lang w:eastAsia="ja"/>
              </w:rPr>
              <w:t>2</w:t>
            </w:r>
            <w:r>
              <w:rPr>
                <w:sz w:val="24"/>
                <w:szCs w:val="24"/>
                <w:lang w:eastAsia="ja"/>
              </w:rPr>
              <w:fldChar w:fldCharType="end"/>
            </w:r>
          </w:p>
        </w:sdtContent>
      </w:sdt>
    </w:sdtContent>
  </w:sdt>
  <w:p w14:paraId="4A0AA987" w14:textId="77777777" w:rsidR="003C65FB" w:rsidRDefault="003C6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3281B" w14:textId="77777777" w:rsidR="008B79C8" w:rsidRDefault="008B79C8" w:rsidP="003C65FB">
      <w:r>
        <w:separator/>
      </w:r>
    </w:p>
  </w:footnote>
  <w:footnote w:type="continuationSeparator" w:id="0">
    <w:p w14:paraId="6D5D1933" w14:textId="77777777" w:rsidR="008B79C8" w:rsidRDefault="008B79C8" w:rsidP="003C6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017040"/>
    <w:multiLevelType w:val="hybridMultilevel"/>
    <w:tmpl w:val="E7F098EE"/>
    <w:lvl w:ilvl="0" w:tplc="6D4EBA7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F7D4B"/>
    <w:multiLevelType w:val="hybridMultilevel"/>
    <w:tmpl w:val="F432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5F"/>
    <w:rsid w:val="000444D8"/>
    <w:rsid w:val="0006727A"/>
    <w:rsid w:val="00091A41"/>
    <w:rsid w:val="00095115"/>
    <w:rsid w:val="000B3019"/>
    <w:rsid w:val="00112C4B"/>
    <w:rsid w:val="0011333F"/>
    <w:rsid w:val="001202C9"/>
    <w:rsid w:val="001223A7"/>
    <w:rsid w:val="00136BC1"/>
    <w:rsid w:val="00137CD1"/>
    <w:rsid w:val="00142897"/>
    <w:rsid w:val="001655B9"/>
    <w:rsid w:val="001941B0"/>
    <w:rsid w:val="001B492C"/>
    <w:rsid w:val="001B67F7"/>
    <w:rsid w:val="001C1964"/>
    <w:rsid w:val="001D5E10"/>
    <w:rsid w:val="001D639E"/>
    <w:rsid w:val="001F54E6"/>
    <w:rsid w:val="001F7B51"/>
    <w:rsid w:val="002001B5"/>
    <w:rsid w:val="00212D14"/>
    <w:rsid w:val="00240567"/>
    <w:rsid w:val="00254147"/>
    <w:rsid w:val="00273B88"/>
    <w:rsid w:val="00297170"/>
    <w:rsid w:val="002E0D1D"/>
    <w:rsid w:val="002E6174"/>
    <w:rsid w:val="002F46B6"/>
    <w:rsid w:val="003176C9"/>
    <w:rsid w:val="003251B5"/>
    <w:rsid w:val="00326BCA"/>
    <w:rsid w:val="003C65FB"/>
    <w:rsid w:val="003D16C4"/>
    <w:rsid w:val="003D3168"/>
    <w:rsid w:val="003E677B"/>
    <w:rsid w:val="003E7272"/>
    <w:rsid w:val="003F7F0A"/>
    <w:rsid w:val="00423CB1"/>
    <w:rsid w:val="00444891"/>
    <w:rsid w:val="00456C19"/>
    <w:rsid w:val="00483E4E"/>
    <w:rsid w:val="00496717"/>
    <w:rsid w:val="004B57A5"/>
    <w:rsid w:val="004D2F50"/>
    <w:rsid w:val="004D63C2"/>
    <w:rsid w:val="00505375"/>
    <w:rsid w:val="00521629"/>
    <w:rsid w:val="005430A5"/>
    <w:rsid w:val="005A16E3"/>
    <w:rsid w:val="005A7029"/>
    <w:rsid w:val="005B3681"/>
    <w:rsid w:val="005C23DC"/>
    <w:rsid w:val="005E1507"/>
    <w:rsid w:val="00600911"/>
    <w:rsid w:val="00624A4D"/>
    <w:rsid w:val="00644B7A"/>
    <w:rsid w:val="00645252"/>
    <w:rsid w:val="00652A82"/>
    <w:rsid w:val="00654DAD"/>
    <w:rsid w:val="006D3D74"/>
    <w:rsid w:val="006F79C2"/>
    <w:rsid w:val="00717B35"/>
    <w:rsid w:val="00732CEE"/>
    <w:rsid w:val="007378C6"/>
    <w:rsid w:val="00747A73"/>
    <w:rsid w:val="00752E5A"/>
    <w:rsid w:val="0076348A"/>
    <w:rsid w:val="00791895"/>
    <w:rsid w:val="007A76B4"/>
    <w:rsid w:val="007D11D8"/>
    <w:rsid w:val="007E3583"/>
    <w:rsid w:val="007F4A15"/>
    <w:rsid w:val="00807F1D"/>
    <w:rsid w:val="00827C0B"/>
    <w:rsid w:val="00831B25"/>
    <w:rsid w:val="0083569A"/>
    <w:rsid w:val="00845727"/>
    <w:rsid w:val="00872A70"/>
    <w:rsid w:val="008A47C2"/>
    <w:rsid w:val="008B0949"/>
    <w:rsid w:val="008B79C8"/>
    <w:rsid w:val="008C7CB8"/>
    <w:rsid w:val="008D00AA"/>
    <w:rsid w:val="008D2519"/>
    <w:rsid w:val="008E2A25"/>
    <w:rsid w:val="008F4595"/>
    <w:rsid w:val="00906ACD"/>
    <w:rsid w:val="00932C04"/>
    <w:rsid w:val="009479DA"/>
    <w:rsid w:val="00957F0C"/>
    <w:rsid w:val="0096625F"/>
    <w:rsid w:val="00972CC9"/>
    <w:rsid w:val="00973DD5"/>
    <w:rsid w:val="00974204"/>
    <w:rsid w:val="00977BB1"/>
    <w:rsid w:val="009C4B74"/>
    <w:rsid w:val="009D5096"/>
    <w:rsid w:val="009E7579"/>
    <w:rsid w:val="00A41977"/>
    <w:rsid w:val="00A55817"/>
    <w:rsid w:val="00A66F6E"/>
    <w:rsid w:val="00A9204E"/>
    <w:rsid w:val="00A922E9"/>
    <w:rsid w:val="00A953FB"/>
    <w:rsid w:val="00AA5884"/>
    <w:rsid w:val="00AA5993"/>
    <w:rsid w:val="00AB02D7"/>
    <w:rsid w:val="00AC6B55"/>
    <w:rsid w:val="00AD52DB"/>
    <w:rsid w:val="00AF61C6"/>
    <w:rsid w:val="00B34350"/>
    <w:rsid w:val="00B61EBB"/>
    <w:rsid w:val="00B72493"/>
    <w:rsid w:val="00B80C70"/>
    <w:rsid w:val="00BA34FE"/>
    <w:rsid w:val="00BA4B43"/>
    <w:rsid w:val="00BD1DEF"/>
    <w:rsid w:val="00BD79C2"/>
    <w:rsid w:val="00BF0813"/>
    <w:rsid w:val="00C16C7C"/>
    <w:rsid w:val="00C43907"/>
    <w:rsid w:val="00C450DA"/>
    <w:rsid w:val="00C877C5"/>
    <w:rsid w:val="00CB5773"/>
    <w:rsid w:val="00CD76B7"/>
    <w:rsid w:val="00CE2863"/>
    <w:rsid w:val="00CF6EF1"/>
    <w:rsid w:val="00D11062"/>
    <w:rsid w:val="00D375F4"/>
    <w:rsid w:val="00D61FFF"/>
    <w:rsid w:val="00D67983"/>
    <w:rsid w:val="00D82213"/>
    <w:rsid w:val="00D861E8"/>
    <w:rsid w:val="00DA0AFA"/>
    <w:rsid w:val="00DB40BD"/>
    <w:rsid w:val="00DC6106"/>
    <w:rsid w:val="00DE179C"/>
    <w:rsid w:val="00DE7720"/>
    <w:rsid w:val="00DF041E"/>
    <w:rsid w:val="00DF0469"/>
    <w:rsid w:val="00E039A5"/>
    <w:rsid w:val="00E07837"/>
    <w:rsid w:val="00E327D9"/>
    <w:rsid w:val="00E461C9"/>
    <w:rsid w:val="00E75F59"/>
    <w:rsid w:val="00E8060E"/>
    <w:rsid w:val="00EA235E"/>
    <w:rsid w:val="00EB01C6"/>
    <w:rsid w:val="00EC2CE3"/>
    <w:rsid w:val="00ED0BB5"/>
    <w:rsid w:val="00ED772E"/>
    <w:rsid w:val="00F30BD2"/>
    <w:rsid w:val="00F40F59"/>
    <w:rsid w:val="00F64494"/>
    <w:rsid w:val="00F92C89"/>
    <w:rsid w:val="00FA433D"/>
    <w:rsid w:val="00FE33C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359F"/>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C43907"/>
    <w:rPr>
      <w:color w:val="605E5C"/>
      <w:shd w:val="clear" w:color="auto" w:fill="E1DFDD"/>
    </w:rPr>
  </w:style>
  <w:style w:type="paragraph" w:styleId="ListParagraph">
    <w:name w:val="List Paragraph"/>
    <w:basedOn w:val="Normal"/>
    <w:uiPriority w:val="34"/>
    <w:unhideWhenUsed/>
    <w:qFormat/>
    <w:rsid w:val="00600911"/>
    <w:pPr>
      <w:ind w:left="720"/>
      <w:contextualSpacing/>
    </w:pPr>
  </w:style>
  <w:style w:type="paragraph" w:styleId="NoSpacing">
    <w:name w:val="No Spacing"/>
    <w:uiPriority w:val="1"/>
    <w:qFormat/>
    <w:rsid w:val="00444891"/>
    <w:rPr>
      <w:sz w:val="24"/>
      <w:szCs w:val="24"/>
    </w:rPr>
  </w:style>
  <w:style w:type="character" w:customStyle="1" w:styleId="UnresolvedMention2">
    <w:name w:val="Unresolved Mention2"/>
    <w:basedOn w:val="DefaultParagraphFont"/>
    <w:uiPriority w:val="99"/>
    <w:semiHidden/>
    <w:unhideWhenUsed/>
    <w:rsid w:val="00972CC9"/>
    <w:rPr>
      <w:color w:val="605E5C"/>
      <w:shd w:val="clear" w:color="auto" w:fill="E1DFDD"/>
    </w:rPr>
  </w:style>
  <w:style w:type="paragraph" w:styleId="Revision">
    <w:name w:val="Revision"/>
    <w:hidden/>
    <w:uiPriority w:val="99"/>
    <w:semiHidden/>
    <w:rsid w:val="00974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91222">
      <w:bodyDiv w:val="1"/>
      <w:marLeft w:val="0"/>
      <w:marRight w:val="0"/>
      <w:marTop w:val="0"/>
      <w:marBottom w:val="0"/>
      <w:divBdr>
        <w:top w:val="none" w:sz="0" w:space="0" w:color="auto"/>
        <w:left w:val="none" w:sz="0" w:space="0" w:color="auto"/>
        <w:bottom w:val="none" w:sz="0" w:space="0" w:color="auto"/>
        <w:right w:val="none" w:sz="0" w:space="0" w:color="auto"/>
      </w:divBdr>
    </w:div>
    <w:div w:id="384989531">
      <w:bodyDiv w:val="1"/>
      <w:marLeft w:val="0"/>
      <w:marRight w:val="0"/>
      <w:marTop w:val="0"/>
      <w:marBottom w:val="0"/>
      <w:divBdr>
        <w:top w:val="none" w:sz="0" w:space="0" w:color="auto"/>
        <w:left w:val="none" w:sz="0" w:space="0" w:color="auto"/>
        <w:bottom w:val="none" w:sz="0" w:space="0" w:color="auto"/>
        <w:right w:val="none" w:sz="0" w:space="0" w:color="auto"/>
      </w:divBdr>
      <w:divsChild>
        <w:div w:id="1488546413">
          <w:marLeft w:val="0"/>
          <w:marRight w:val="0"/>
          <w:marTop w:val="0"/>
          <w:marBottom w:val="0"/>
          <w:divBdr>
            <w:top w:val="none" w:sz="0" w:space="0" w:color="auto"/>
            <w:left w:val="none" w:sz="0" w:space="0" w:color="auto"/>
            <w:bottom w:val="none" w:sz="0" w:space="0" w:color="auto"/>
            <w:right w:val="none" w:sz="0" w:space="0" w:color="auto"/>
          </w:divBdr>
        </w:div>
        <w:div w:id="2126533909">
          <w:marLeft w:val="0"/>
          <w:marRight w:val="0"/>
          <w:marTop w:val="0"/>
          <w:marBottom w:val="0"/>
          <w:divBdr>
            <w:top w:val="none" w:sz="0" w:space="0" w:color="auto"/>
            <w:left w:val="none" w:sz="0" w:space="0" w:color="auto"/>
            <w:bottom w:val="none" w:sz="0" w:space="0" w:color="auto"/>
            <w:right w:val="none" w:sz="0" w:space="0" w:color="auto"/>
          </w:divBdr>
        </w:div>
        <w:div w:id="579292209">
          <w:marLeft w:val="0"/>
          <w:marRight w:val="0"/>
          <w:marTop w:val="0"/>
          <w:marBottom w:val="0"/>
          <w:divBdr>
            <w:top w:val="none" w:sz="0" w:space="0" w:color="auto"/>
            <w:left w:val="none" w:sz="0" w:space="0" w:color="auto"/>
            <w:bottom w:val="none" w:sz="0" w:space="0" w:color="auto"/>
            <w:right w:val="none" w:sz="0" w:space="0" w:color="auto"/>
          </w:divBdr>
        </w:div>
        <w:div w:id="286351330">
          <w:marLeft w:val="0"/>
          <w:marRight w:val="0"/>
          <w:marTop w:val="0"/>
          <w:marBottom w:val="0"/>
          <w:divBdr>
            <w:top w:val="none" w:sz="0" w:space="0" w:color="auto"/>
            <w:left w:val="none" w:sz="0" w:space="0" w:color="auto"/>
            <w:bottom w:val="none" w:sz="0" w:space="0" w:color="auto"/>
            <w:right w:val="none" w:sz="0" w:space="0" w:color="auto"/>
          </w:divBdr>
        </w:div>
        <w:div w:id="224420057">
          <w:marLeft w:val="0"/>
          <w:marRight w:val="0"/>
          <w:marTop w:val="0"/>
          <w:marBottom w:val="0"/>
          <w:divBdr>
            <w:top w:val="none" w:sz="0" w:space="0" w:color="auto"/>
            <w:left w:val="none" w:sz="0" w:space="0" w:color="auto"/>
            <w:bottom w:val="none" w:sz="0" w:space="0" w:color="auto"/>
            <w:right w:val="none" w:sz="0" w:space="0" w:color="auto"/>
          </w:divBdr>
        </w:div>
        <w:div w:id="360592932">
          <w:marLeft w:val="0"/>
          <w:marRight w:val="0"/>
          <w:marTop w:val="0"/>
          <w:marBottom w:val="0"/>
          <w:divBdr>
            <w:top w:val="none" w:sz="0" w:space="0" w:color="auto"/>
            <w:left w:val="none" w:sz="0" w:space="0" w:color="auto"/>
            <w:bottom w:val="none" w:sz="0" w:space="0" w:color="auto"/>
            <w:right w:val="none" w:sz="0" w:space="0" w:color="auto"/>
          </w:divBdr>
        </w:div>
      </w:divsChild>
    </w:div>
    <w:div w:id="504323152">
      <w:bodyDiv w:val="1"/>
      <w:marLeft w:val="0"/>
      <w:marRight w:val="0"/>
      <w:marTop w:val="0"/>
      <w:marBottom w:val="0"/>
      <w:divBdr>
        <w:top w:val="none" w:sz="0" w:space="0" w:color="auto"/>
        <w:left w:val="none" w:sz="0" w:space="0" w:color="auto"/>
        <w:bottom w:val="none" w:sz="0" w:space="0" w:color="auto"/>
        <w:right w:val="none" w:sz="0" w:space="0" w:color="auto"/>
      </w:divBdr>
    </w:div>
    <w:div w:id="903372289">
      <w:bodyDiv w:val="1"/>
      <w:marLeft w:val="0"/>
      <w:marRight w:val="0"/>
      <w:marTop w:val="0"/>
      <w:marBottom w:val="0"/>
      <w:divBdr>
        <w:top w:val="none" w:sz="0" w:space="0" w:color="auto"/>
        <w:left w:val="none" w:sz="0" w:space="0" w:color="auto"/>
        <w:bottom w:val="none" w:sz="0" w:space="0" w:color="auto"/>
        <w:right w:val="none" w:sz="0" w:space="0" w:color="auto"/>
      </w:divBdr>
      <w:divsChild>
        <w:div w:id="1502499684">
          <w:marLeft w:val="0"/>
          <w:marRight w:val="0"/>
          <w:marTop w:val="0"/>
          <w:marBottom w:val="0"/>
          <w:divBdr>
            <w:top w:val="none" w:sz="0" w:space="0" w:color="auto"/>
            <w:left w:val="none" w:sz="0" w:space="0" w:color="auto"/>
            <w:bottom w:val="none" w:sz="0" w:space="0" w:color="auto"/>
            <w:right w:val="none" w:sz="0" w:space="0" w:color="auto"/>
          </w:divBdr>
        </w:div>
      </w:divsChild>
    </w:div>
    <w:div w:id="1025978480">
      <w:bodyDiv w:val="1"/>
      <w:marLeft w:val="0"/>
      <w:marRight w:val="0"/>
      <w:marTop w:val="0"/>
      <w:marBottom w:val="0"/>
      <w:divBdr>
        <w:top w:val="none" w:sz="0" w:space="0" w:color="auto"/>
        <w:left w:val="none" w:sz="0" w:space="0" w:color="auto"/>
        <w:bottom w:val="none" w:sz="0" w:space="0" w:color="auto"/>
        <w:right w:val="none" w:sz="0" w:space="0" w:color="auto"/>
      </w:divBdr>
      <w:divsChild>
        <w:div w:id="540939514">
          <w:marLeft w:val="0"/>
          <w:marRight w:val="0"/>
          <w:marTop w:val="0"/>
          <w:marBottom w:val="0"/>
          <w:divBdr>
            <w:top w:val="none" w:sz="0" w:space="0" w:color="auto"/>
            <w:left w:val="none" w:sz="0" w:space="0" w:color="auto"/>
            <w:bottom w:val="none" w:sz="0" w:space="0" w:color="auto"/>
            <w:right w:val="none" w:sz="0" w:space="0" w:color="auto"/>
          </w:divBdr>
        </w:div>
        <w:div w:id="1109162040">
          <w:marLeft w:val="0"/>
          <w:marRight w:val="0"/>
          <w:marTop w:val="0"/>
          <w:marBottom w:val="0"/>
          <w:divBdr>
            <w:top w:val="none" w:sz="0" w:space="0" w:color="auto"/>
            <w:left w:val="none" w:sz="0" w:space="0" w:color="auto"/>
            <w:bottom w:val="none" w:sz="0" w:space="0" w:color="auto"/>
            <w:right w:val="none" w:sz="0" w:space="0" w:color="auto"/>
          </w:divBdr>
        </w:div>
        <w:div w:id="855004609">
          <w:marLeft w:val="0"/>
          <w:marRight w:val="0"/>
          <w:marTop w:val="0"/>
          <w:marBottom w:val="0"/>
          <w:divBdr>
            <w:top w:val="none" w:sz="0" w:space="0" w:color="auto"/>
            <w:left w:val="none" w:sz="0" w:space="0" w:color="auto"/>
            <w:bottom w:val="none" w:sz="0" w:space="0" w:color="auto"/>
            <w:right w:val="none" w:sz="0" w:space="0" w:color="auto"/>
          </w:divBdr>
        </w:div>
        <w:div w:id="1879194970">
          <w:marLeft w:val="0"/>
          <w:marRight w:val="0"/>
          <w:marTop w:val="0"/>
          <w:marBottom w:val="0"/>
          <w:divBdr>
            <w:top w:val="none" w:sz="0" w:space="0" w:color="auto"/>
            <w:left w:val="none" w:sz="0" w:space="0" w:color="auto"/>
            <w:bottom w:val="none" w:sz="0" w:space="0" w:color="auto"/>
            <w:right w:val="none" w:sz="0" w:space="0" w:color="auto"/>
          </w:divBdr>
        </w:div>
        <w:div w:id="763722368">
          <w:marLeft w:val="0"/>
          <w:marRight w:val="0"/>
          <w:marTop w:val="0"/>
          <w:marBottom w:val="0"/>
          <w:divBdr>
            <w:top w:val="none" w:sz="0" w:space="0" w:color="auto"/>
            <w:left w:val="none" w:sz="0" w:space="0" w:color="auto"/>
            <w:bottom w:val="none" w:sz="0" w:space="0" w:color="auto"/>
            <w:right w:val="none" w:sz="0" w:space="0" w:color="auto"/>
          </w:divBdr>
        </w:div>
      </w:divsChild>
    </w:div>
    <w:div w:id="1097214100">
      <w:bodyDiv w:val="1"/>
      <w:marLeft w:val="0"/>
      <w:marRight w:val="0"/>
      <w:marTop w:val="0"/>
      <w:marBottom w:val="0"/>
      <w:divBdr>
        <w:top w:val="none" w:sz="0" w:space="0" w:color="auto"/>
        <w:left w:val="none" w:sz="0" w:space="0" w:color="auto"/>
        <w:bottom w:val="none" w:sz="0" w:space="0" w:color="auto"/>
        <w:right w:val="none" w:sz="0" w:space="0" w:color="auto"/>
      </w:divBdr>
    </w:div>
    <w:div w:id="1255095509">
      <w:bodyDiv w:val="1"/>
      <w:marLeft w:val="0"/>
      <w:marRight w:val="0"/>
      <w:marTop w:val="0"/>
      <w:marBottom w:val="0"/>
      <w:divBdr>
        <w:top w:val="none" w:sz="0" w:space="0" w:color="auto"/>
        <w:left w:val="none" w:sz="0" w:space="0" w:color="auto"/>
        <w:bottom w:val="none" w:sz="0" w:space="0" w:color="auto"/>
        <w:right w:val="none" w:sz="0" w:space="0" w:color="auto"/>
      </w:divBdr>
    </w:div>
    <w:div w:id="1336417154">
      <w:bodyDiv w:val="1"/>
      <w:marLeft w:val="0"/>
      <w:marRight w:val="0"/>
      <w:marTop w:val="0"/>
      <w:marBottom w:val="0"/>
      <w:divBdr>
        <w:top w:val="none" w:sz="0" w:space="0" w:color="auto"/>
        <w:left w:val="none" w:sz="0" w:space="0" w:color="auto"/>
        <w:bottom w:val="none" w:sz="0" w:space="0" w:color="auto"/>
        <w:right w:val="none" w:sz="0" w:space="0" w:color="auto"/>
      </w:divBdr>
    </w:div>
    <w:div w:id="1463232568">
      <w:bodyDiv w:val="1"/>
      <w:marLeft w:val="0"/>
      <w:marRight w:val="0"/>
      <w:marTop w:val="0"/>
      <w:marBottom w:val="0"/>
      <w:divBdr>
        <w:top w:val="none" w:sz="0" w:space="0" w:color="auto"/>
        <w:left w:val="none" w:sz="0" w:space="0" w:color="auto"/>
        <w:bottom w:val="none" w:sz="0" w:space="0" w:color="auto"/>
        <w:right w:val="none" w:sz="0" w:space="0" w:color="auto"/>
      </w:divBdr>
      <w:divsChild>
        <w:div w:id="1778332935">
          <w:marLeft w:val="0"/>
          <w:marRight w:val="0"/>
          <w:marTop w:val="0"/>
          <w:marBottom w:val="0"/>
          <w:divBdr>
            <w:top w:val="none" w:sz="0" w:space="0" w:color="auto"/>
            <w:left w:val="none" w:sz="0" w:space="0" w:color="auto"/>
            <w:bottom w:val="none" w:sz="0" w:space="0" w:color="auto"/>
            <w:right w:val="none" w:sz="0" w:space="0" w:color="auto"/>
          </w:divBdr>
        </w:div>
      </w:divsChild>
    </w:div>
    <w:div w:id="1499080699">
      <w:bodyDiv w:val="1"/>
      <w:marLeft w:val="0"/>
      <w:marRight w:val="0"/>
      <w:marTop w:val="0"/>
      <w:marBottom w:val="0"/>
      <w:divBdr>
        <w:top w:val="none" w:sz="0" w:space="0" w:color="auto"/>
        <w:left w:val="none" w:sz="0" w:space="0" w:color="auto"/>
        <w:bottom w:val="none" w:sz="0" w:space="0" w:color="auto"/>
        <w:right w:val="none" w:sz="0" w:space="0" w:color="auto"/>
      </w:divBdr>
    </w:div>
    <w:div w:id="1601257363">
      <w:bodyDiv w:val="1"/>
      <w:marLeft w:val="0"/>
      <w:marRight w:val="0"/>
      <w:marTop w:val="0"/>
      <w:marBottom w:val="0"/>
      <w:divBdr>
        <w:top w:val="none" w:sz="0" w:space="0" w:color="auto"/>
        <w:left w:val="none" w:sz="0" w:space="0" w:color="auto"/>
        <w:bottom w:val="none" w:sz="0" w:space="0" w:color="auto"/>
        <w:right w:val="none" w:sz="0" w:space="0" w:color="auto"/>
      </w:divBdr>
      <w:divsChild>
        <w:div w:id="1557861835">
          <w:marLeft w:val="0"/>
          <w:marRight w:val="0"/>
          <w:marTop w:val="0"/>
          <w:marBottom w:val="0"/>
          <w:divBdr>
            <w:top w:val="none" w:sz="0" w:space="0" w:color="auto"/>
            <w:left w:val="none" w:sz="0" w:space="0" w:color="auto"/>
            <w:bottom w:val="none" w:sz="0" w:space="0" w:color="auto"/>
            <w:right w:val="none" w:sz="0" w:space="0" w:color="auto"/>
          </w:divBdr>
        </w:div>
        <w:div w:id="672418805">
          <w:marLeft w:val="0"/>
          <w:marRight w:val="0"/>
          <w:marTop w:val="0"/>
          <w:marBottom w:val="0"/>
          <w:divBdr>
            <w:top w:val="none" w:sz="0" w:space="0" w:color="auto"/>
            <w:left w:val="none" w:sz="0" w:space="0" w:color="auto"/>
            <w:bottom w:val="none" w:sz="0" w:space="0" w:color="auto"/>
            <w:right w:val="none" w:sz="0" w:space="0" w:color="auto"/>
          </w:divBdr>
        </w:div>
        <w:div w:id="184945344">
          <w:marLeft w:val="0"/>
          <w:marRight w:val="0"/>
          <w:marTop w:val="0"/>
          <w:marBottom w:val="0"/>
          <w:divBdr>
            <w:top w:val="none" w:sz="0" w:space="0" w:color="auto"/>
            <w:left w:val="none" w:sz="0" w:space="0" w:color="auto"/>
            <w:bottom w:val="none" w:sz="0" w:space="0" w:color="auto"/>
            <w:right w:val="none" w:sz="0" w:space="0" w:color="auto"/>
          </w:divBdr>
        </w:div>
        <w:div w:id="1680500192">
          <w:marLeft w:val="0"/>
          <w:marRight w:val="0"/>
          <w:marTop w:val="0"/>
          <w:marBottom w:val="0"/>
          <w:divBdr>
            <w:top w:val="none" w:sz="0" w:space="0" w:color="auto"/>
            <w:left w:val="none" w:sz="0" w:space="0" w:color="auto"/>
            <w:bottom w:val="none" w:sz="0" w:space="0" w:color="auto"/>
            <w:right w:val="none" w:sz="0" w:space="0" w:color="auto"/>
          </w:divBdr>
        </w:div>
        <w:div w:id="1894928515">
          <w:marLeft w:val="0"/>
          <w:marRight w:val="0"/>
          <w:marTop w:val="0"/>
          <w:marBottom w:val="0"/>
          <w:divBdr>
            <w:top w:val="none" w:sz="0" w:space="0" w:color="auto"/>
            <w:left w:val="none" w:sz="0" w:space="0" w:color="auto"/>
            <w:bottom w:val="none" w:sz="0" w:space="0" w:color="auto"/>
            <w:right w:val="none" w:sz="0" w:space="0" w:color="auto"/>
          </w:divBdr>
        </w:div>
      </w:divsChild>
    </w:div>
    <w:div w:id="1721322651">
      <w:bodyDiv w:val="1"/>
      <w:marLeft w:val="0"/>
      <w:marRight w:val="0"/>
      <w:marTop w:val="0"/>
      <w:marBottom w:val="0"/>
      <w:divBdr>
        <w:top w:val="none" w:sz="0" w:space="0" w:color="auto"/>
        <w:left w:val="none" w:sz="0" w:space="0" w:color="auto"/>
        <w:bottom w:val="none" w:sz="0" w:space="0" w:color="auto"/>
        <w:right w:val="none" w:sz="0" w:space="0" w:color="auto"/>
      </w:divBdr>
      <w:divsChild>
        <w:div w:id="863518">
          <w:marLeft w:val="0"/>
          <w:marRight w:val="0"/>
          <w:marTop w:val="0"/>
          <w:marBottom w:val="0"/>
          <w:divBdr>
            <w:top w:val="none" w:sz="0" w:space="0" w:color="auto"/>
            <w:left w:val="none" w:sz="0" w:space="0" w:color="auto"/>
            <w:bottom w:val="none" w:sz="0" w:space="0" w:color="auto"/>
            <w:right w:val="none" w:sz="0" w:space="0" w:color="auto"/>
          </w:divBdr>
          <w:divsChild>
            <w:div w:id="944967307">
              <w:marLeft w:val="0"/>
              <w:marRight w:val="0"/>
              <w:marTop w:val="0"/>
              <w:marBottom w:val="0"/>
              <w:divBdr>
                <w:top w:val="none" w:sz="0" w:space="0" w:color="auto"/>
                <w:left w:val="none" w:sz="0" w:space="0" w:color="auto"/>
                <w:bottom w:val="none" w:sz="0" w:space="0" w:color="auto"/>
                <w:right w:val="none" w:sz="0" w:space="0" w:color="auto"/>
              </w:divBdr>
              <w:divsChild>
                <w:div w:id="1807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mmunity.cardosystem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CardoSyste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mmunity.cardosystem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20Barthmuss\AppData\Roaming\Microsoft\Templates\Single%20spaced%20(blank)(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C:\Users\Dave Barthmuss\AppData\Roaming\Microsoft\Templates\Single spaced (blank)(4).dotx</Template>
  <TotalTime>0</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Barthmuss</dc:creator>
  <cp:lastModifiedBy>Sam Baines (student)</cp:lastModifiedBy>
  <cp:revision>2</cp:revision>
  <cp:lastPrinted>2018-12-19T16:21:00Z</cp:lastPrinted>
  <dcterms:created xsi:type="dcterms:W3CDTF">2019-09-13T12:52:00Z</dcterms:created>
  <dcterms:modified xsi:type="dcterms:W3CDTF">2019-09-13T12:52:00Z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