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8E12" w14:textId="467DD1B2" w:rsidR="00747A73" w:rsidRDefault="00444891">
      <w:r>
        <w:rPr>
          <w:b/>
          <w:bCs/>
          <w:noProof/>
          <w:lang w:eastAsia="ja-JP" w:bidi="he-IL"/>
        </w:rPr>
        <w:drawing>
          <wp:anchor distT="0" distB="0" distL="114300" distR="114300" simplePos="0" relativeHeight="251658240" behindDoc="0" locked="0" layoutInCell="1" allowOverlap="1" wp14:anchorId="0825606F" wp14:editId="2946344D">
            <wp:simplePos x="0" y="0"/>
            <wp:positionH relativeFrom="column">
              <wp:posOffset>0</wp:posOffset>
            </wp:positionH>
            <wp:positionV relativeFrom="paragraph">
              <wp:posOffset>-365898</wp:posOffset>
            </wp:positionV>
            <wp:extent cx="754213" cy="5742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213" cy="574201"/>
                    </a:xfrm>
                    <a:prstGeom prst="rect">
                      <a:avLst/>
                    </a:prstGeom>
                  </pic:spPr>
                </pic:pic>
              </a:graphicData>
            </a:graphic>
            <wp14:sizeRelH relativeFrom="page">
              <wp14:pctWidth>0</wp14:pctWidth>
            </wp14:sizeRelH>
            <wp14:sizeRelV relativeFrom="page">
              <wp14:pctHeight>0</wp14:pctHeight>
            </wp14:sizeRelV>
          </wp:anchor>
        </w:drawing>
      </w:r>
    </w:p>
    <w:p w14:paraId="765AC174" w14:textId="1A6C441D" w:rsidR="0096625F" w:rsidRDefault="0096625F"/>
    <w:p w14:paraId="7C4181FD" w14:textId="77777777" w:rsidR="007A76B4" w:rsidRDefault="007A76B4"/>
    <w:p w14:paraId="60CB4828" w14:textId="6F15F1DE" w:rsidR="002001B5" w:rsidRDefault="009D5096" w:rsidP="00AC6B55">
      <w:pPr>
        <w:spacing w:line="360" w:lineRule="auto"/>
        <w:jc w:val="center"/>
        <w:rPr>
          <w:rFonts w:cstheme="minorHAnsi"/>
          <w:i/>
          <w:sz w:val="21"/>
          <w:szCs w:val="20"/>
        </w:rPr>
      </w:pPr>
      <w:r>
        <w:rPr>
          <w:rFonts w:cstheme="minorHAnsi"/>
          <w:b/>
          <w:bCs/>
          <w:sz w:val="21"/>
          <w:szCs w:val="20"/>
          <w:lang w:val="es"/>
        </w:rPr>
        <w:t xml:space="preserve">CARDO SYSTEMS SE EXPANDE AL MERCADO DEL PACÍFICO ASIÁTICO, Y CONTINÚA AUMENTANDO SU PRESENCIA INTERNACIONAL CON NUEVAS CONTRATACIONES </w:t>
      </w:r>
    </w:p>
    <w:p w14:paraId="5A3B1D9F" w14:textId="6C6F1515" w:rsidR="002001B5" w:rsidRDefault="008A47C2" w:rsidP="005A7029">
      <w:pPr>
        <w:spacing w:line="360" w:lineRule="auto"/>
        <w:jc w:val="center"/>
        <w:rPr>
          <w:rFonts w:cstheme="minorHAnsi"/>
          <w:i/>
          <w:sz w:val="21"/>
          <w:szCs w:val="20"/>
        </w:rPr>
      </w:pPr>
      <w:r>
        <w:rPr>
          <w:rFonts w:cstheme="minorHAnsi"/>
          <w:i/>
          <w:iCs/>
          <w:sz w:val="21"/>
          <w:szCs w:val="20"/>
          <w:lang w:val="es"/>
        </w:rPr>
        <w:t xml:space="preserve">Calvin Yong nombrado como Director Comercial para el Pacífico Asiático </w:t>
      </w:r>
    </w:p>
    <w:p w14:paraId="69181743" w14:textId="424969AD" w:rsidR="008A47C2" w:rsidRPr="00D736BE" w:rsidRDefault="008A47C2" w:rsidP="005A7029">
      <w:pPr>
        <w:spacing w:line="360" w:lineRule="auto"/>
        <w:jc w:val="center"/>
        <w:rPr>
          <w:rFonts w:cstheme="minorHAnsi"/>
          <w:i/>
          <w:sz w:val="21"/>
          <w:szCs w:val="20"/>
          <w:lang w:val="fr-FR"/>
        </w:rPr>
      </w:pPr>
      <w:r>
        <w:rPr>
          <w:rFonts w:cstheme="minorHAnsi"/>
          <w:i/>
          <w:iCs/>
          <w:sz w:val="21"/>
          <w:szCs w:val="20"/>
          <w:lang w:val="es"/>
        </w:rPr>
        <w:t xml:space="preserve">Marco Schinkel se une a Cardo como Director de Ventas para Alemania, Reino Unido, Austria, Suiza y Benelux </w:t>
      </w:r>
    </w:p>
    <w:p w14:paraId="2584699F" w14:textId="53138EA9" w:rsidR="00D82213" w:rsidRPr="00D736BE" w:rsidRDefault="00D82213" w:rsidP="005A7029">
      <w:pPr>
        <w:spacing w:line="360" w:lineRule="auto"/>
        <w:jc w:val="center"/>
        <w:rPr>
          <w:rFonts w:cstheme="minorHAnsi"/>
          <w:i/>
          <w:sz w:val="21"/>
          <w:szCs w:val="20"/>
          <w:lang w:val="fr-FR"/>
        </w:rPr>
      </w:pPr>
      <w:r>
        <w:rPr>
          <w:rFonts w:cstheme="minorHAnsi"/>
          <w:i/>
          <w:iCs/>
          <w:sz w:val="21"/>
          <w:szCs w:val="20"/>
          <w:lang w:val="es"/>
        </w:rPr>
        <w:t xml:space="preserve">Nuevo puesto de Director General para América cubierto por </w:t>
      </w:r>
      <w:proofErr w:type="spellStart"/>
      <w:r>
        <w:rPr>
          <w:rFonts w:cstheme="minorHAnsi"/>
          <w:i/>
          <w:iCs/>
          <w:sz w:val="21"/>
          <w:szCs w:val="20"/>
          <w:lang w:val="es"/>
        </w:rPr>
        <w:t>Ohad</w:t>
      </w:r>
      <w:proofErr w:type="spellEnd"/>
      <w:r>
        <w:rPr>
          <w:rFonts w:cstheme="minorHAnsi"/>
          <w:i/>
          <w:iCs/>
          <w:sz w:val="21"/>
          <w:szCs w:val="20"/>
          <w:lang w:val="es"/>
        </w:rPr>
        <w:t xml:space="preserve"> </w:t>
      </w:r>
      <w:proofErr w:type="spellStart"/>
      <w:r>
        <w:rPr>
          <w:rFonts w:cstheme="minorHAnsi"/>
          <w:i/>
          <w:iCs/>
          <w:sz w:val="21"/>
          <w:szCs w:val="20"/>
          <w:lang w:val="es"/>
        </w:rPr>
        <w:t>Shvueli</w:t>
      </w:r>
      <w:proofErr w:type="spellEnd"/>
    </w:p>
    <w:p w14:paraId="110E6EA3" w14:textId="1980C3DF" w:rsidR="00BD1DEF" w:rsidRPr="00D736BE" w:rsidRDefault="00BD1DEF" w:rsidP="00BD1DEF">
      <w:pPr>
        <w:spacing w:line="360" w:lineRule="auto"/>
        <w:jc w:val="center"/>
        <w:rPr>
          <w:rFonts w:cstheme="minorHAnsi"/>
          <w:i/>
          <w:sz w:val="21"/>
          <w:szCs w:val="20"/>
          <w:lang w:val="fr-FR"/>
        </w:rPr>
      </w:pPr>
      <w:proofErr w:type="spellStart"/>
      <w:r>
        <w:rPr>
          <w:rFonts w:cstheme="minorHAnsi"/>
          <w:i/>
          <w:iCs/>
          <w:sz w:val="21"/>
          <w:szCs w:val="20"/>
          <w:lang w:val="es"/>
        </w:rPr>
        <w:t>Ines</w:t>
      </w:r>
      <w:proofErr w:type="spellEnd"/>
      <w:r>
        <w:rPr>
          <w:rFonts w:cstheme="minorHAnsi"/>
          <w:i/>
          <w:iCs/>
          <w:sz w:val="21"/>
          <w:szCs w:val="20"/>
          <w:lang w:val="es"/>
        </w:rPr>
        <w:t xml:space="preserve"> Ye se incorpora como Directora de Ventas para China</w:t>
      </w:r>
    </w:p>
    <w:p w14:paraId="3240D53E" w14:textId="56504E8F" w:rsidR="007A76B4" w:rsidRPr="00D736BE" w:rsidRDefault="00972CC9" w:rsidP="005A7029">
      <w:pPr>
        <w:spacing w:line="360" w:lineRule="auto"/>
        <w:jc w:val="center"/>
        <w:rPr>
          <w:rFonts w:cstheme="minorHAnsi"/>
          <w:sz w:val="21"/>
          <w:szCs w:val="20"/>
          <w:lang w:val="fr-FR"/>
        </w:rPr>
      </w:pPr>
      <w:r>
        <w:rPr>
          <w:rFonts w:cstheme="minorHAnsi"/>
          <w:sz w:val="21"/>
          <w:szCs w:val="20"/>
          <w:lang w:val="es"/>
        </w:rPr>
        <w:t xml:space="preserve"> </w:t>
      </w:r>
    </w:p>
    <w:p w14:paraId="5955E5C2" w14:textId="72B9DE79" w:rsidR="00872A70" w:rsidRPr="00D736BE" w:rsidRDefault="00444891">
      <w:pPr>
        <w:spacing w:line="360" w:lineRule="auto"/>
        <w:rPr>
          <w:rFonts w:cstheme="minorHAnsi"/>
          <w:sz w:val="21"/>
          <w:szCs w:val="20"/>
          <w:lang w:val="fr-FR"/>
        </w:rPr>
      </w:pPr>
      <w:r>
        <w:rPr>
          <w:rFonts w:cstheme="minorHAnsi"/>
          <w:sz w:val="21"/>
          <w:szCs w:val="20"/>
          <w:lang w:val="es"/>
        </w:rPr>
        <w:t xml:space="preserve">Cardo </w:t>
      </w:r>
      <w:proofErr w:type="spellStart"/>
      <w:r>
        <w:rPr>
          <w:rFonts w:cstheme="minorHAnsi"/>
          <w:sz w:val="21"/>
          <w:szCs w:val="20"/>
          <w:lang w:val="es"/>
        </w:rPr>
        <w:t>Systems</w:t>
      </w:r>
      <w:proofErr w:type="spellEnd"/>
      <w:r>
        <w:rPr>
          <w:rFonts w:cstheme="minorHAnsi"/>
          <w:sz w:val="21"/>
          <w:szCs w:val="20"/>
          <w:lang w:val="es"/>
        </w:rPr>
        <w:t>, Ltd., líder global en el mercado de sistemas de comunicación inalámbrica para motociclistas,</w:t>
      </w:r>
      <w:r>
        <w:rPr>
          <w:rFonts w:cstheme="minorHAnsi"/>
          <w:b/>
          <w:bCs/>
          <w:sz w:val="21"/>
          <w:szCs w:val="20"/>
          <w:lang w:val="es"/>
        </w:rPr>
        <w:t xml:space="preserve"> </w:t>
      </w:r>
      <w:r>
        <w:rPr>
          <w:rFonts w:cstheme="minorHAnsi"/>
          <w:sz w:val="21"/>
          <w:szCs w:val="20"/>
          <w:lang w:val="es"/>
        </w:rPr>
        <w:t xml:space="preserve">amplía su presencia internacional con nuevas contrataciones en todo el mundo. </w:t>
      </w:r>
      <w:r w:rsidR="00D736BE">
        <w:rPr>
          <w:rFonts w:cstheme="minorHAnsi"/>
          <w:sz w:val="21"/>
          <w:szCs w:val="20"/>
          <w:lang w:val="es"/>
        </w:rPr>
        <w:br/>
      </w:r>
      <w:r>
        <w:rPr>
          <w:rFonts w:cstheme="minorHAnsi"/>
          <w:sz w:val="21"/>
          <w:szCs w:val="20"/>
          <w:lang w:val="es"/>
        </w:rPr>
        <w:t xml:space="preserve">La expansión llega debido al rápido crecimiento de la empresa en 2017 y 2018 y al momento de fuerza que la empresa lleva al nuevo año. </w:t>
      </w:r>
    </w:p>
    <w:p w14:paraId="1FC5D118" w14:textId="77777777" w:rsidR="00872A70" w:rsidRPr="00D736BE" w:rsidRDefault="00872A70" w:rsidP="005A7029">
      <w:pPr>
        <w:spacing w:line="360" w:lineRule="auto"/>
        <w:rPr>
          <w:rFonts w:cstheme="minorHAnsi"/>
          <w:sz w:val="21"/>
          <w:szCs w:val="20"/>
          <w:lang w:val="fr-FR"/>
        </w:rPr>
      </w:pPr>
    </w:p>
    <w:p w14:paraId="0CD4AB66" w14:textId="51EE085E" w:rsidR="00652A82" w:rsidRPr="00D736BE" w:rsidRDefault="00A953FB" w:rsidP="005A7029">
      <w:pPr>
        <w:spacing w:line="360" w:lineRule="auto"/>
        <w:rPr>
          <w:rFonts w:cstheme="minorHAnsi"/>
          <w:sz w:val="21"/>
          <w:szCs w:val="20"/>
          <w:lang w:val="fr-FR"/>
        </w:rPr>
      </w:pPr>
      <w:r>
        <w:rPr>
          <w:rFonts w:cstheme="minorHAnsi"/>
          <w:sz w:val="21"/>
          <w:szCs w:val="20"/>
          <w:lang w:val="es"/>
        </w:rPr>
        <w:t>Para dar soporte a la fuerte entrada de la empresa en el mercado del Pacífico Asiático, Cardo ha incorporado a la empresa a Calvin Yong como su director comercial para la región. Además, Marco Schinkel se une a la empresa como su nuevo Director de Ventas para Alemania, Austria Reino Unido, Suiza y Benelux, mientras que Ohad Shvueli asume el nuevo puesto de Director General para América.</w:t>
      </w:r>
    </w:p>
    <w:p w14:paraId="202E07B2" w14:textId="7C88BC56" w:rsidR="00326BCA" w:rsidRPr="00D736BE" w:rsidRDefault="00326BCA" w:rsidP="003176C9">
      <w:pPr>
        <w:tabs>
          <w:tab w:val="left" w:pos="3998"/>
        </w:tabs>
        <w:spacing w:line="360" w:lineRule="auto"/>
        <w:rPr>
          <w:rFonts w:cstheme="minorHAnsi"/>
          <w:sz w:val="21"/>
          <w:szCs w:val="20"/>
          <w:lang w:val="fr-FR"/>
        </w:rPr>
      </w:pPr>
    </w:p>
    <w:p w14:paraId="1AE20112" w14:textId="3007ECF4" w:rsidR="008E2A25" w:rsidRPr="00D736BE" w:rsidRDefault="00273B88" w:rsidP="00652A82">
      <w:pPr>
        <w:spacing w:line="360" w:lineRule="auto"/>
        <w:rPr>
          <w:rFonts w:cstheme="minorHAnsi"/>
          <w:sz w:val="21"/>
          <w:szCs w:val="20"/>
          <w:lang w:val="fr-FR"/>
        </w:rPr>
      </w:pPr>
      <w:r>
        <w:rPr>
          <w:rFonts w:cstheme="minorHAnsi"/>
          <w:sz w:val="21"/>
          <w:szCs w:val="20"/>
          <w:lang w:val="es"/>
        </w:rPr>
        <w:t xml:space="preserve">"Con la adición de profesionales con experiencia como Calvin, Marco y Ohad, y su impresionante trayectoria profesional, estamos por encima de nuestras expectativas para marcar una diferencia real en estos mercados", dijo Johathan Yanai, VP de Ventas Globales. "La expansión nos permitirá continuar aumentando el impulso que estamos experimentando y aumentar también nuestras relaciones empresariales con distribuidores, proveedores y usuarios finales". </w:t>
      </w:r>
    </w:p>
    <w:p w14:paraId="3189B61D" w14:textId="2697E96F" w:rsidR="00732CEE" w:rsidRPr="00D736BE" w:rsidRDefault="00B61EBB" w:rsidP="00A41977">
      <w:pPr>
        <w:spacing w:before="100" w:beforeAutospacing="1" w:after="100" w:afterAutospacing="1" w:line="360" w:lineRule="auto"/>
        <w:rPr>
          <w:rFonts w:cstheme="minorHAnsi"/>
          <w:sz w:val="21"/>
          <w:szCs w:val="20"/>
          <w:lang w:val="es"/>
        </w:rPr>
      </w:pPr>
      <w:r>
        <w:rPr>
          <w:rFonts w:cstheme="minorHAnsi"/>
          <w:sz w:val="21"/>
          <w:szCs w:val="20"/>
          <w:lang w:val="es"/>
        </w:rPr>
        <w:t xml:space="preserve">Calvin </w:t>
      </w:r>
      <w:proofErr w:type="spellStart"/>
      <w:r>
        <w:rPr>
          <w:rFonts w:cstheme="minorHAnsi"/>
          <w:sz w:val="21"/>
          <w:szCs w:val="20"/>
          <w:lang w:val="es"/>
        </w:rPr>
        <w:t>Yong</w:t>
      </w:r>
      <w:proofErr w:type="spellEnd"/>
      <w:r>
        <w:rPr>
          <w:rFonts w:cstheme="minorHAnsi"/>
          <w:sz w:val="21"/>
          <w:szCs w:val="20"/>
          <w:lang w:val="es"/>
        </w:rPr>
        <w:t xml:space="preserve"> representará un papel vital a la hora de desarrollar nuevos canales de ventas para la empresa en el mercado del Pacífico Asiático. Se une a la empresa como experimentado profesional del marketing y del desarrollo empresarial, que ha planificado y ejecutado con éxito expansiones notables para las marcas que ha representado antes de unirse a Cardo, incluyendo Bissell, Dyson y Whirpool. </w:t>
      </w:r>
    </w:p>
    <w:p w14:paraId="48D9651E" w14:textId="15BE766A" w:rsidR="001D639E" w:rsidRPr="00D736BE" w:rsidRDefault="001D639E" w:rsidP="00D736BE">
      <w:pPr>
        <w:spacing w:before="100" w:beforeAutospacing="1" w:after="100" w:afterAutospacing="1" w:line="360" w:lineRule="auto"/>
        <w:rPr>
          <w:rFonts w:cstheme="minorHAnsi"/>
          <w:sz w:val="21"/>
          <w:szCs w:val="20"/>
          <w:lang w:val="es"/>
        </w:rPr>
      </w:pPr>
      <w:r w:rsidRPr="00D736BE">
        <w:rPr>
          <w:rFonts w:cstheme="minorHAnsi"/>
          <w:sz w:val="21"/>
          <w:szCs w:val="20"/>
          <w:lang w:val="es"/>
        </w:rPr>
        <w:t xml:space="preserve">Además de Calvin </w:t>
      </w:r>
      <w:proofErr w:type="spellStart"/>
      <w:r w:rsidRPr="00D736BE">
        <w:rPr>
          <w:rFonts w:cstheme="minorHAnsi"/>
          <w:sz w:val="21"/>
          <w:szCs w:val="20"/>
          <w:lang w:val="es"/>
        </w:rPr>
        <w:t>Yong</w:t>
      </w:r>
      <w:proofErr w:type="spellEnd"/>
      <w:r w:rsidRPr="00D736BE">
        <w:rPr>
          <w:rFonts w:cstheme="minorHAnsi"/>
          <w:sz w:val="21"/>
          <w:szCs w:val="20"/>
          <w:lang w:val="es"/>
        </w:rPr>
        <w:t xml:space="preserve">, Cardo también ha incorporado a Ines Ye como Directora de Ventas en China. Ines aporta años de experiencia en el mercado, donde ha trabajado previamente con Zhejiang Chaozhong Industrial Company, que se especializa en la producción de una variedad de vehículos motorizados que incluyen motos de cross, vehículos </w:t>
      </w:r>
      <w:r w:rsidRPr="00D736BE">
        <w:rPr>
          <w:rFonts w:cstheme="minorHAnsi"/>
          <w:sz w:val="21"/>
          <w:szCs w:val="20"/>
          <w:lang w:val="es"/>
        </w:rPr>
        <w:lastRenderedPageBreak/>
        <w:t xml:space="preserve">todoterreno y bicicletas eléctricas. Con su amplia experiencia previa en la gestión de socios y distribuidores de negocios OEM chinos, Ines tendrá un importante papel en la aventura de Cardo para expandir su negocio en China.  </w:t>
      </w:r>
    </w:p>
    <w:p w14:paraId="7FF66A56" w14:textId="40235BE6" w:rsidR="00B72493" w:rsidRPr="00D736BE" w:rsidRDefault="00DB40BD" w:rsidP="001D639E">
      <w:pPr>
        <w:spacing w:before="100" w:beforeAutospacing="1" w:after="100" w:afterAutospacing="1" w:line="360" w:lineRule="auto"/>
        <w:rPr>
          <w:rFonts w:cstheme="minorHAnsi"/>
          <w:sz w:val="21"/>
          <w:szCs w:val="20"/>
          <w:lang w:val="fr-FR"/>
        </w:rPr>
      </w:pPr>
      <w:r>
        <w:rPr>
          <w:rFonts w:cstheme="minorHAnsi"/>
          <w:sz w:val="21"/>
          <w:szCs w:val="20"/>
          <w:lang w:val="es"/>
        </w:rPr>
        <w:t xml:space="preserve">Marco </w:t>
      </w:r>
      <w:proofErr w:type="spellStart"/>
      <w:r>
        <w:rPr>
          <w:rFonts w:cstheme="minorHAnsi"/>
          <w:sz w:val="21"/>
          <w:szCs w:val="20"/>
          <w:lang w:val="es"/>
        </w:rPr>
        <w:t>Schinkel</w:t>
      </w:r>
      <w:proofErr w:type="spellEnd"/>
      <w:r>
        <w:rPr>
          <w:rFonts w:cstheme="minorHAnsi"/>
          <w:sz w:val="21"/>
          <w:szCs w:val="20"/>
          <w:lang w:val="es"/>
        </w:rPr>
        <w:t xml:space="preserve"> asumió recientemente su nueva función como Director de Ventas de Cardo para Alemania, Austria, Suiza, Reino Unido, Benelux y Sudáfrica. Antes de unirse a Cardo, Marco fue responsable de planificar y ejecutar las estrategias de ventas y marketing, el desarrollo de canal y el desarrollo de negocio en TomTom.  </w:t>
      </w:r>
    </w:p>
    <w:p w14:paraId="5B074904" w14:textId="131537D9" w:rsidR="001202C9" w:rsidRPr="00D736BE" w:rsidRDefault="00F64494" w:rsidP="005A7029">
      <w:pPr>
        <w:pStyle w:val="NoSpacing"/>
        <w:spacing w:line="360" w:lineRule="auto"/>
        <w:rPr>
          <w:rFonts w:cstheme="minorHAnsi"/>
          <w:sz w:val="21"/>
          <w:szCs w:val="20"/>
          <w:lang w:val="es"/>
        </w:rPr>
      </w:pPr>
      <w:r>
        <w:rPr>
          <w:rFonts w:cstheme="minorHAnsi"/>
          <w:sz w:val="21"/>
          <w:szCs w:val="20"/>
          <w:lang w:val="es"/>
        </w:rPr>
        <w:t xml:space="preserve">Para continuar el increíble momento que Cardo está viviendo actualmente en el mercado norteamericano, la empresa a incorporado a Ohad Shvueli, un ejecutivo de gran experiencia con una trayectoria impresionante en ventas, desarrollo de negocio, marketing y abastecimiento estratégico. Entre sus principales logros podemos destacar su papel a la hora de ayudar a crear PrimeSense, un desarrollador líder de tecnología 3D que fue más tarde adquirió Apple en 2013. Shvueli ha creado y desarrollado equipos para dar soporte al proceso de creación de mercado de forma eficiente mientras fomenta una moral y productividad altas junto con los resultados. Como Director General para la región, Ohad asumirá la responsabilidad general de todas las operaciones de Cardo en América.   </w:t>
      </w:r>
    </w:p>
    <w:p w14:paraId="265ECD53" w14:textId="77777777" w:rsidR="00BD1DEF" w:rsidRPr="00D736BE" w:rsidRDefault="00BD1DEF" w:rsidP="005A7029">
      <w:pPr>
        <w:pStyle w:val="NoSpacing"/>
        <w:spacing w:line="360" w:lineRule="auto"/>
        <w:rPr>
          <w:rFonts w:cstheme="minorHAnsi"/>
          <w:sz w:val="21"/>
          <w:szCs w:val="20"/>
          <w:lang w:val="es"/>
        </w:rPr>
      </w:pPr>
    </w:p>
    <w:p w14:paraId="025DDAB1" w14:textId="4D2D1BD3" w:rsidR="00444891" w:rsidRPr="00D736BE" w:rsidRDefault="001D639E" w:rsidP="005A7029">
      <w:pPr>
        <w:pStyle w:val="NoSpacing"/>
        <w:spacing w:line="360" w:lineRule="auto"/>
        <w:rPr>
          <w:rFonts w:eastAsia="Times New Roman" w:cstheme="minorHAnsi"/>
          <w:color w:val="000000"/>
          <w:sz w:val="21"/>
          <w:szCs w:val="20"/>
          <w:lang w:val="fr-FR"/>
        </w:rPr>
      </w:pPr>
      <w:r>
        <w:rPr>
          <w:rFonts w:eastAsia="Times New Roman" w:cstheme="minorHAnsi"/>
          <w:color w:val="000000"/>
          <w:sz w:val="21"/>
          <w:szCs w:val="20"/>
          <w:lang w:val="es"/>
        </w:rPr>
        <w:t xml:space="preserve">Para obtener más información sobre Cardo, visite </w:t>
      </w:r>
      <w:hyperlink r:id="rId11" w:history="1">
        <w:r>
          <w:rPr>
            <w:rStyle w:val="Hyperlink"/>
            <w:rFonts w:eastAsia="Times New Roman" w:cstheme="minorHAnsi"/>
            <w:sz w:val="21"/>
            <w:szCs w:val="20"/>
            <w:lang w:val="es"/>
          </w:rPr>
          <w:t>www.cardosystems.com</w:t>
        </w:r>
      </w:hyperlink>
      <w:r>
        <w:rPr>
          <w:rFonts w:eastAsia="Times New Roman" w:cstheme="minorHAnsi"/>
          <w:color w:val="000000"/>
          <w:sz w:val="21"/>
          <w:szCs w:val="20"/>
          <w:lang w:val="es"/>
        </w:rPr>
        <w:t xml:space="preserve">. Visítenos y únase a la conversación en </w:t>
      </w:r>
      <w:hyperlink r:id="rId12" w:history="1">
        <w:r>
          <w:rPr>
            <w:rStyle w:val="Hyperlink"/>
            <w:rFonts w:eastAsia="Times New Roman" w:cstheme="minorHAnsi"/>
            <w:sz w:val="21"/>
            <w:szCs w:val="20"/>
            <w:lang w:val="es"/>
          </w:rPr>
          <w:t>Facebook</w:t>
        </w:r>
      </w:hyperlink>
      <w:r>
        <w:rPr>
          <w:rFonts w:eastAsia="Times New Roman" w:cstheme="minorHAnsi"/>
          <w:color w:val="000000"/>
          <w:sz w:val="21"/>
          <w:szCs w:val="20"/>
          <w:lang w:val="es"/>
        </w:rPr>
        <w:t xml:space="preserve">, </w:t>
      </w:r>
      <w:hyperlink r:id="rId13" w:history="1">
        <w:r>
          <w:rPr>
            <w:rStyle w:val="Hyperlink"/>
            <w:rFonts w:eastAsia="Times New Roman" w:cstheme="minorHAnsi"/>
            <w:sz w:val="21"/>
            <w:szCs w:val="20"/>
            <w:lang w:val="es"/>
          </w:rPr>
          <w:t>Twitter</w:t>
        </w:r>
      </w:hyperlink>
      <w:r>
        <w:rPr>
          <w:rFonts w:eastAsia="Times New Roman" w:cstheme="minorHAnsi"/>
          <w:color w:val="000000"/>
          <w:sz w:val="21"/>
          <w:szCs w:val="20"/>
          <w:lang w:val="es"/>
        </w:rPr>
        <w:t xml:space="preserve"> y </w:t>
      </w:r>
      <w:r w:rsidR="000B3E0A">
        <w:fldChar w:fldCharType="begin"/>
      </w:r>
      <w:r w:rsidR="009609C2">
        <w:instrText>HYPERLINK "https://www.instagram.com/CardoSystems/"</w:instrText>
      </w:r>
      <w:r w:rsidR="000B3E0A">
        <w:fldChar w:fldCharType="separate"/>
      </w:r>
      <w:r>
        <w:rPr>
          <w:rStyle w:val="Hyperlink"/>
          <w:rFonts w:eastAsia="Times New Roman" w:cstheme="minorHAnsi"/>
          <w:sz w:val="21"/>
          <w:szCs w:val="20"/>
          <w:lang w:val="es"/>
        </w:rPr>
        <w:t>Instagram</w:t>
      </w:r>
      <w:r w:rsidR="000B3E0A">
        <w:rPr>
          <w:rStyle w:val="Hyperlink"/>
          <w:rFonts w:eastAsia="Times New Roman" w:cstheme="minorHAnsi"/>
          <w:sz w:val="21"/>
          <w:szCs w:val="20"/>
          <w:lang w:val="es"/>
        </w:rPr>
        <w:fldChar w:fldCharType="end"/>
      </w:r>
      <w:bookmarkStart w:id="0" w:name="_GoBack"/>
      <w:bookmarkEnd w:id="0"/>
      <w:r>
        <w:rPr>
          <w:rFonts w:eastAsia="Times New Roman" w:cstheme="minorHAnsi"/>
          <w:color w:val="000000"/>
          <w:sz w:val="21"/>
          <w:szCs w:val="20"/>
          <w:lang w:val="es"/>
        </w:rPr>
        <w:t>.</w:t>
      </w:r>
    </w:p>
    <w:p w14:paraId="659B7088" w14:textId="77777777" w:rsidR="00444891" w:rsidRPr="00D736BE" w:rsidRDefault="00444891" w:rsidP="005A7029">
      <w:pPr>
        <w:pStyle w:val="NoSpacing"/>
        <w:spacing w:line="360" w:lineRule="auto"/>
        <w:rPr>
          <w:rFonts w:eastAsia="Times New Roman" w:cstheme="minorHAnsi"/>
          <w:color w:val="000000"/>
          <w:sz w:val="21"/>
          <w:szCs w:val="20"/>
          <w:lang w:val="fr-FR"/>
        </w:rPr>
      </w:pPr>
    </w:p>
    <w:p w14:paraId="4B6FE25D" w14:textId="77777777" w:rsidR="00CD76B7" w:rsidRPr="00D736BE" w:rsidRDefault="00444891" w:rsidP="00CD76B7">
      <w:pPr>
        <w:pStyle w:val="NoSpacing"/>
        <w:spacing w:line="360" w:lineRule="auto"/>
        <w:rPr>
          <w:rFonts w:eastAsia="Times New Roman" w:cstheme="minorHAnsi"/>
          <w:color w:val="000000"/>
          <w:sz w:val="21"/>
          <w:szCs w:val="20"/>
          <w:lang w:val="fr-FR"/>
        </w:rPr>
      </w:pPr>
      <w:r>
        <w:rPr>
          <w:rFonts w:eastAsia="Times New Roman" w:cstheme="minorHAnsi"/>
          <w:color w:val="000000"/>
          <w:sz w:val="21"/>
          <w:szCs w:val="20"/>
          <w:u w:val="single"/>
          <w:bdr w:val="none" w:sz="0" w:space="0" w:color="auto" w:frame="1"/>
          <w:lang w:val="es"/>
        </w:rPr>
        <w:t>ACERCA DE CARDO</w:t>
      </w:r>
    </w:p>
    <w:p w14:paraId="17390AC2" w14:textId="1E4BF323" w:rsidR="00444891" w:rsidRPr="00D736BE" w:rsidRDefault="00444891" w:rsidP="00CD76B7">
      <w:pPr>
        <w:pStyle w:val="NoSpacing"/>
        <w:spacing w:line="360" w:lineRule="auto"/>
        <w:rPr>
          <w:rFonts w:eastAsia="Times New Roman" w:cstheme="minorHAnsi"/>
          <w:color w:val="000000"/>
          <w:sz w:val="21"/>
          <w:szCs w:val="20"/>
          <w:lang w:val="fr-FR"/>
        </w:rPr>
      </w:pPr>
      <w:r>
        <w:rPr>
          <w:rFonts w:eastAsia="Times New Roman" w:cstheme="minorHAnsi"/>
          <w:color w:val="000000"/>
          <w:sz w:val="21"/>
          <w:szCs w:val="20"/>
          <w:lang w:val="es"/>
        </w:rPr>
        <w:t xml:space="preserve">Cardo </w:t>
      </w:r>
      <w:proofErr w:type="spellStart"/>
      <w:r>
        <w:rPr>
          <w:rFonts w:eastAsia="Times New Roman" w:cstheme="minorHAnsi"/>
          <w:color w:val="000000"/>
          <w:sz w:val="21"/>
          <w:szCs w:val="20"/>
          <w:lang w:val="es"/>
        </w:rPr>
        <w:t>Systems</w:t>
      </w:r>
      <w:proofErr w:type="spellEnd"/>
      <w:r>
        <w:rPr>
          <w:rFonts w:eastAsia="Times New Roman" w:cstheme="minorHAnsi"/>
          <w:color w:val="000000"/>
          <w:sz w:val="21"/>
          <w:szCs w:val="20"/>
          <w:lang w:val="es"/>
        </w:rPr>
        <w:t xml:space="preserve"> se especializa en el diseño, desarrollo, fabricación y venta de sistemas de comunicación y entretenimiento inalámbricos de vanguardia para motociclistas. Desde su creación en el 2004, Cardo ha sido pionero de una amplia mayoría de innovaciones para los sistemas de comunicación para motocicletas por Bluetooth. Los productos de la empresa, ahora disponible en más de 100 países, son los dispositivos de comunicación líderes en el mundo para el sector de la motocicleta.</w:t>
      </w:r>
    </w:p>
    <w:p w14:paraId="025E7226" w14:textId="77777777" w:rsidR="00444891" w:rsidRPr="00D736BE" w:rsidRDefault="00444891" w:rsidP="005A7029">
      <w:pPr>
        <w:pStyle w:val="NoSpacing"/>
        <w:spacing w:line="360" w:lineRule="auto"/>
        <w:rPr>
          <w:rFonts w:eastAsia="Times New Roman" w:cstheme="minorHAnsi"/>
          <w:bCs/>
          <w:color w:val="000000"/>
          <w:sz w:val="21"/>
          <w:szCs w:val="20"/>
          <w:bdr w:val="none" w:sz="0" w:space="0" w:color="auto" w:frame="1"/>
          <w:lang w:val="fr-FR"/>
        </w:rPr>
      </w:pPr>
    </w:p>
    <w:p w14:paraId="45C704DE" w14:textId="77777777" w:rsidR="00CD76B7" w:rsidRPr="00D736BE" w:rsidRDefault="00444891" w:rsidP="00CD76B7">
      <w:pPr>
        <w:pStyle w:val="NoSpacing"/>
        <w:spacing w:line="360" w:lineRule="auto"/>
        <w:rPr>
          <w:rFonts w:eastAsia="Times New Roman" w:cstheme="minorHAnsi"/>
          <w:color w:val="000000"/>
          <w:sz w:val="21"/>
          <w:szCs w:val="20"/>
          <w:lang w:val="fr-FR"/>
        </w:rPr>
      </w:pPr>
      <w:r>
        <w:rPr>
          <w:rFonts w:eastAsia="Times New Roman" w:cstheme="minorHAnsi"/>
          <w:color w:val="000000"/>
          <w:sz w:val="21"/>
          <w:szCs w:val="20"/>
          <w:bdr w:val="none" w:sz="0" w:space="0" w:color="auto" w:frame="1"/>
          <w:lang w:val="es"/>
        </w:rPr>
        <w:t>Para consultas de prensa:</w:t>
      </w:r>
    </w:p>
    <w:p w14:paraId="7C4DBBB9" w14:textId="4CA5E0F9" w:rsidR="00444891" w:rsidRPr="00D736BE" w:rsidRDefault="00444891" w:rsidP="00CD76B7">
      <w:pPr>
        <w:pStyle w:val="NoSpacing"/>
        <w:spacing w:line="360" w:lineRule="auto"/>
        <w:rPr>
          <w:rFonts w:eastAsia="Times New Roman" w:cstheme="minorHAnsi"/>
          <w:color w:val="000000"/>
          <w:sz w:val="21"/>
          <w:szCs w:val="20"/>
          <w:lang w:val="fr-FR"/>
        </w:rPr>
      </w:pPr>
      <w:r>
        <w:rPr>
          <w:rFonts w:eastAsia="Times New Roman" w:cstheme="minorHAnsi"/>
          <w:color w:val="000000"/>
          <w:sz w:val="21"/>
          <w:szCs w:val="20"/>
          <w:lang w:val="es"/>
        </w:rPr>
        <w:t>press@cardosystems.m</w:t>
      </w:r>
      <w:r w:rsidR="00EA3A78">
        <w:rPr>
          <w:rFonts w:eastAsia="Times New Roman" w:cstheme="minorHAnsi"/>
          <w:color w:val="000000"/>
          <w:sz w:val="21"/>
          <w:szCs w:val="20"/>
          <w:lang w:val="es"/>
        </w:rPr>
        <w:t>edia</w:t>
      </w:r>
      <w:r>
        <w:rPr>
          <w:rFonts w:eastAsia="Times New Roman" w:cstheme="minorHAnsi"/>
          <w:color w:val="000000"/>
          <w:sz w:val="21"/>
          <w:szCs w:val="20"/>
          <w:lang w:val="es"/>
        </w:rPr>
        <w:t xml:space="preserve"> | </w:t>
      </w:r>
      <w:hyperlink r:id="rId14" w:history="1">
        <w:r>
          <w:rPr>
            <w:rStyle w:val="Hyperlink"/>
            <w:rFonts w:eastAsia="Times New Roman" w:cstheme="minorHAnsi"/>
            <w:sz w:val="21"/>
            <w:szCs w:val="20"/>
            <w:lang w:val="es"/>
          </w:rPr>
          <w:t>www.cardosystems.com</w:t>
        </w:r>
      </w:hyperlink>
    </w:p>
    <w:p w14:paraId="68B49315" w14:textId="5231DF14" w:rsidR="00972CC9" w:rsidRPr="00D736BE" w:rsidRDefault="00972CC9" w:rsidP="005A7029">
      <w:pPr>
        <w:pStyle w:val="NoSpacing"/>
        <w:spacing w:line="360" w:lineRule="auto"/>
        <w:rPr>
          <w:rFonts w:eastAsia="Times New Roman" w:cstheme="minorHAnsi"/>
          <w:color w:val="000000"/>
          <w:sz w:val="21"/>
          <w:szCs w:val="20"/>
          <w:lang w:val="fr-FR"/>
        </w:rPr>
      </w:pPr>
    </w:p>
    <w:p w14:paraId="15280C51" w14:textId="0212EC5B" w:rsidR="00423CB1" w:rsidRPr="00456C19" w:rsidRDefault="00423CB1" w:rsidP="001941B0">
      <w:pPr>
        <w:pStyle w:val="NoSpacing"/>
        <w:spacing w:line="360" w:lineRule="auto"/>
      </w:pPr>
    </w:p>
    <w:sectPr w:rsidR="00423CB1" w:rsidRPr="00456C19" w:rsidSect="00F40F59">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AA12" w14:textId="77777777" w:rsidR="000B3E0A" w:rsidRDefault="000B3E0A" w:rsidP="003C65FB">
      <w:r>
        <w:separator/>
      </w:r>
    </w:p>
  </w:endnote>
  <w:endnote w:type="continuationSeparator" w:id="0">
    <w:p w14:paraId="1D28A57A" w14:textId="77777777" w:rsidR="000B3E0A" w:rsidRDefault="000B3E0A" w:rsidP="003C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999978"/>
      <w:docPartObj>
        <w:docPartGallery w:val="Page Numbers (Bottom of Page)"/>
        <w:docPartUnique/>
      </w:docPartObj>
    </w:sdtPr>
    <w:sdtEndPr/>
    <w:sdtContent>
      <w:sdt>
        <w:sdtPr>
          <w:id w:val="-1769616900"/>
          <w:docPartObj>
            <w:docPartGallery w:val="Page Numbers (Top of Page)"/>
            <w:docPartUnique/>
          </w:docPartObj>
        </w:sdtPr>
        <w:sdtEndPr/>
        <w:sdtContent>
          <w:p w14:paraId="3E321479" w14:textId="4A457574" w:rsidR="003C65FB" w:rsidRDefault="003C65FB">
            <w:pPr>
              <w:pStyle w:val="Footer"/>
              <w:jc w:val="right"/>
            </w:pPr>
            <w:r>
              <w:rPr>
                <w:lang w:val="es"/>
              </w:rPr>
              <w:t xml:space="preserve">Página </w:t>
            </w:r>
            <w:r>
              <w:rPr>
                <w:sz w:val="24"/>
                <w:szCs w:val="24"/>
                <w:lang w:val="es"/>
              </w:rPr>
              <w:fldChar w:fldCharType="begin"/>
            </w:r>
            <w:r>
              <w:rPr>
                <w:lang w:val="es"/>
              </w:rPr>
              <w:instrText xml:space="preserve"> PAGE </w:instrText>
            </w:r>
            <w:r>
              <w:rPr>
                <w:sz w:val="24"/>
                <w:szCs w:val="24"/>
                <w:lang w:val="es"/>
              </w:rPr>
              <w:fldChar w:fldCharType="separate"/>
            </w:r>
            <w:r w:rsidR="00D736BE">
              <w:rPr>
                <w:noProof/>
                <w:lang w:val="es"/>
              </w:rPr>
              <w:t>2</w:t>
            </w:r>
            <w:r>
              <w:rPr>
                <w:sz w:val="24"/>
                <w:szCs w:val="24"/>
                <w:lang w:val="es"/>
              </w:rPr>
              <w:fldChar w:fldCharType="end"/>
            </w:r>
            <w:r>
              <w:rPr>
                <w:lang w:val="es"/>
              </w:rPr>
              <w:t xml:space="preserve"> of </w:t>
            </w:r>
            <w:r>
              <w:rPr>
                <w:sz w:val="24"/>
                <w:szCs w:val="24"/>
                <w:lang w:val="es"/>
              </w:rPr>
              <w:fldChar w:fldCharType="begin"/>
            </w:r>
            <w:r>
              <w:rPr>
                <w:lang w:val="es"/>
              </w:rPr>
              <w:instrText xml:space="preserve"> NUMPAGES  </w:instrText>
            </w:r>
            <w:r>
              <w:rPr>
                <w:sz w:val="24"/>
                <w:szCs w:val="24"/>
                <w:lang w:val="es"/>
              </w:rPr>
              <w:fldChar w:fldCharType="separate"/>
            </w:r>
            <w:r w:rsidR="00D736BE">
              <w:rPr>
                <w:noProof/>
                <w:lang w:val="es"/>
              </w:rPr>
              <w:t>2</w:t>
            </w:r>
            <w:r>
              <w:rPr>
                <w:sz w:val="24"/>
                <w:szCs w:val="24"/>
                <w:lang w:val="es"/>
              </w:rPr>
              <w:fldChar w:fldCharType="end"/>
            </w:r>
          </w:p>
        </w:sdtContent>
      </w:sdt>
    </w:sdtContent>
  </w:sdt>
  <w:p w14:paraId="4A0AA987" w14:textId="77777777" w:rsidR="003C65FB" w:rsidRDefault="003C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B966C" w14:textId="77777777" w:rsidR="000B3E0A" w:rsidRDefault="000B3E0A" w:rsidP="003C65FB">
      <w:r>
        <w:separator/>
      </w:r>
    </w:p>
  </w:footnote>
  <w:footnote w:type="continuationSeparator" w:id="0">
    <w:p w14:paraId="79B0BDD9" w14:textId="77777777" w:rsidR="000B3E0A" w:rsidRDefault="000B3E0A" w:rsidP="003C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017040"/>
    <w:multiLevelType w:val="hybridMultilevel"/>
    <w:tmpl w:val="E7F098EE"/>
    <w:lvl w:ilvl="0" w:tplc="6D4EBA7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F7D4B"/>
    <w:multiLevelType w:val="hybridMultilevel"/>
    <w:tmpl w:val="F43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4"/>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5F"/>
    <w:rsid w:val="000444D8"/>
    <w:rsid w:val="0006727A"/>
    <w:rsid w:val="00091A41"/>
    <w:rsid w:val="00095115"/>
    <w:rsid w:val="000B3019"/>
    <w:rsid w:val="000B3E0A"/>
    <w:rsid w:val="0011333F"/>
    <w:rsid w:val="001202C9"/>
    <w:rsid w:val="001223A7"/>
    <w:rsid w:val="00137CD1"/>
    <w:rsid w:val="00142897"/>
    <w:rsid w:val="001655B9"/>
    <w:rsid w:val="001941B0"/>
    <w:rsid w:val="001B492C"/>
    <w:rsid w:val="001B67F7"/>
    <w:rsid w:val="001C1964"/>
    <w:rsid w:val="001D5E10"/>
    <w:rsid w:val="001D639E"/>
    <w:rsid w:val="001F54E6"/>
    <w:rsid w:val="001F7B51"/>
    <w:rsid w:val="002001B5"/>
    <w:rsid w:val="00212D14"/>
    <w:rsid w:val="00240567"/>
    <w:rsid w:val="00254147"/>
    <w:rsid w:val="00273B88"/>
    <w:rsid w:val="00297170"/>
    <w:rsid w:val="002E0D1D"/>
    <w:rsid w:val="002E6174"/>
    <w:rsid w:val="002F46B6"/>
    <w:rsid w:val="003176C9"/>
    <w:rsid w:val="003251B5"/>
    <w:rsid w:val="00326BCA"/>
    <w:rsid w:val="003C65FB"/>
    <w:rsid w:val="003D16C4"/>
    <w:rsid w:val="003D3168"/>
    <w:rsid w:val="003E677B"/>
    <w:rsid w:val="003E7272"/>
    <w:rsid w:val="003F7F0A"/>
    <w:rsid w:val="00423CB1"/>
    <w:rsid w:val="00444891"/>
    <w:rsid w:val="00456C19"/>
    <w:rsid w:val="00483E4E"/>
    <w:rsid w:val="00496717"/>
    <w:rsid w:val="004B57A5"/>
    <w:rsid w:val="004D2F50"/>
    <w:rsid w:val="004D63C2"/>
    <w:rsid w:val="00505375"/>
    <w:rsid w:val="00521629"/>
    <w:rsid w:val="005430A5"/>
    <w:rsid w:val="005A16E3"/>
    <w:rsid w:val="005A7029"/>
    <w:rsid w:val="005B3681"/>
    <w:rsid w:val="005C23DC"/>
    <w:rsid w:val="005E1507"/>
    <w:rsid w:val="00600911"/>
    <w:rsid w:val="00624A4D"/>
    <w:rsid w:val="00644B7A"/>
    <w:rsid w:val="00645252"/>
    <w:rsid w:val="00652A82"/>
    <w:rsid w:val="00654DAD"/>
    <w:rsid w:val="006D3D74"/>
    <w:rsid w:val="006F79C2"/>
    <w:rsid w:val="00732CEE"/>
    <w:rsid w:val="007378C6"/>
    <w:rsid w:val="00747A73"/>
    <w:rsid w:val="00752E5A"/>
    <w:rsid w:val="0076348A"/>
    <w:rsid w:val="00791895"/>
    <w:rsid w:val="007A76B4"/>
    <w:rsid w:val="007D11D8"/>
    <w:rsid w:val="007E3583"/>
    <w:rsid w:val="007F4A15"/>
    <w:rsid w:val="00807F1D"/>
    <w:rsid w:val="00827C0B"/>
    <w:rsid w:val="00831B25"/>
    <w:rsid w:val="0083569A"/>
    <w:rsid w:val="00845727"/>
    <w:rsid w:val="00872A70"/>
    <w:rsid w:val="008A47C2"/>
    <w:rsid w:val="008B0949"/>
    <w:rsid w:val="008C7CB8"/>
    <w:rsid w:val="008D00AA"/>
    <w:rsid w:val="008D2519"/>
    <w:rsid w:val="008E2A25"/>
    <w:rsid w:val="008F4595"/>
    <w:rsid w:val="00906ACD"/>
    <w:rsid w:val="00932C04"/>
    <w:rsid w:val="009479DA"/>
    <w:rsid w:val="00957F0C"/>
    <w:rsid w:val="009609C2"/>
    <w:rsid w:val="0096625F"/>
    <w:rsid w:val="00972CC9"/>
    <w:rsid w:val="00973DD5"/>
    <w:rsid w:val="00974204"/>
    <w:rsid w:val="00977BB1"/>
    <w:rsid w:val="009C4B74"/>
    <w:rsid w:val="009D5096"/>
    <w:rsid w:val="009E7579"/>
    <w:rsid w:val="00A41977"/>
    <w:rsid w:val="00A66F6E"/>
    <w:rsid w:val="00A9204E"/>
    <w:rsid w:val="00A922E9"/>
    <w:rsid w:val="00A953FB"/>
    <w:rsid w:val="00AA5884"/>
    <w:rsid w:val="00AA5993"/>
    <w:rsid w:val="00AB02D7"/>
    <w:rsid w:val="00AC6B55"/>
    <w:rsid w:val="00AD52DB"/>
    <w:rsid w:val="00AF61C6"/>
    <w:rsid w:val="00B34350"/>
    <w:rsid w:val="00B61EBB"/>
    <w:rsid w:val="00B72493"/>
    <w:rsid w:val="00B80C70"/>
    <w:rsid w:val="00BA34FE"/>
    <w:rsid w:val="00BA4B43"/>
    <w:rsid w:val="00BD1DEF"/>
    <w:rsid w:val="00BD79C2"/>
    <w:rsid w:val="00BF0813"/>
    <w:rsid w:val="00C16C7C"/>
    <w:rsid w:val="00C43907"/>
    <w:rsid w:val="00C450DA"/>
    <w:rsid w:val="00C877C5"/>
    <w:rsid w:val="00CB5773"/>
    <w:rsid w:val="00CD76B7"/>
    <w:rsid w:val="00CE2863"/>
    <w:rsid w:val="00CF6EF1"/>
    <w:rsid w:val="00D11062"/>
    <w:rsid w:val="00D375F4"/>
    <w:rsid w:val="00D61FFF"/>
    <w:rsid w:val="00D67983"/>
    <w:rsid w:val="00D736BE"/>
    <w:rsid w:val="00D82213"/>
    <w:rsid w:val="00D861E8"/>
    <w:rsid w:val="00DA0AFA"/>
    <w:rsid w:val="00DB40BD"/>
    <w:rsid w:val="00DC6106"/>
    <w:rsid w:val="00DE179C"/>
    <w:rsid w:val="00DE7720"/>
    <w:rsid w:val="00DF041E"/>
    <w:rsid w:val="00DF0469"/>
    <w:rsid w:val="00E039A5"/>
    <w:rsid w:val="00E07837"/>
    <w:rsid w:val="00E3207F"/>
    <w:rsid w:val="00E327D9"/>
    <w:rsid w:val="00E461C9"/>
    <w:rsid w:val="00E75F59"/>
    <w:rsid w:val="00E8060E"/>
    <w:rsid w:val="00EA235E"/>
    <w:rsid w:val="00EA3A78"/>
    <w:rsid w:val="00EB01C6"/>
    <w:rsid w:val="00EC2CE3"/>
    <w:rsid w:val="00ED0BB5"/>
    <w:rsid w:val="00ED772E"/>
    <w:rsid w:val="00F30BD2"/>
    <w:rsid w:val="00F40F59"/>
    <w:rsid w:val="00F64494"/>
    <w:rsid w:val="00F92C89"/>
    <w:rsid w:val="00FA433D"/>
    <w:rsid w:val="00FE3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359F"/>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C43907"/>
    <w:rPr>
      <w:color w:val="605E5C"/>
      <w:shd w:val="clear" w:color="auto" w:fill="E1DFDD"/>
    </w:rPr>
  </w:style>
  <w:style w:type="paragraph" w:styleId="ListParagraph">
    <w:name w:val="List Paragraph"/>
    <w:basedOn w:val="Normal"/>
    <w:uiPriority w:val="34"/>
    <w:unhideWhenUsed/>
    <w:qFormat/>
    <w:rsid w:val="00600911"/>
    <w:pPr>
      <w:ind w:left="720"/>
      <w:contextualSpacing/>
    </w:pPr>
  </w:style>
  <w:style w:type="paragraph" w:styleId="NoSpacing">
    <w:name w:val="No Spacing"/>
    <w:uiPriority w:val="1"/>
    <w:qFormat/>
    <w:rsid w:val="00444891"/>
    <w:rPr>
      <w:sz w:val="24"/>
      <w:szCs w:val="24"/>
    </w:rPr>
  </w:style>
  <w:style w:type="character" w:customStyle="1" w:styleId="UnresolvedMention2">
    <w:name w:val="Unresolved Mention2"/>
    <w:basedOn w:val="DefaultParagraphFont"/>
    <w:uiPriority w:val="99"/>
    <w:semiHidden/>
    <w:unhideWhenUsed/>
    <w:rsid w:val="00972CC9"/>
    <w:rPr>
      <w:color w:val="605E5C"/>
      <w:shd w:val="clear" w:color="auto" w:fill="E1DFDD"/>
    </w:rPr>
  </w:style>
  <w:style w:type="paragraph" w:styleId="Revision">
    <w:name w:val="Revision"/>
    <w:hidden/>
    <w:uiPriority w:val="99"/>
    <w:semiHidden/>
    <w:rsid w:val="0097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91222">
      <w:bodyDiv w:val="1"/>
      <w:marLeft w:val="0"/>
      <w:marRight w:val="0"/>
      <w:marTop w:val="0"/>
      <w:marBottom w:val="0"/>
      <w:divBdr>
        <w:top w:val="none" w:sz="0" w:space="0" w:color="auto"/>
        <w:left w:val="none" w:sz="0" w:space="0" w:color="auto"/>
        <w:bottom w:val="none" w:sz="0" w:space="0" w:color="auto"/>
        <w:right w:val="none" w:sz="0" w:space="0" w:color="auto"/>
      </w:divBdr>
    </w:div>
    <w:div w:id="384989531">
      <w:bodyDiv w:val="1"/>
      <w:marLeft w:val="0"/>
      <w:marRight w:val="0"/>
      <w:marTop w:val="0"/>
      <w:marBottom w:val="0"/>
      <w:divBdr>
        <w:top w:val="none" w:sz="0" w:space="0" w:color="auto"/>
        <w:left w:val="none" w:sz="0" w:space="0" w:color="auto"/>
        <w:bottom w:val="none" w:sz="0" w:space="0" w:color="auto"/>
        <w:right w:val="none" w:sz="0" w:space="0" w:color="auto"/>
      </w:divBdr>
      <w:divsChild>
        <w:div w:id="1488546413">
          <w:marLeft w:val="0"/>
          <w:marRight w:val="0"/>
          <w:marTop w:val="0"/>
          <w:marBottom w:val="0"/>
          <w:divBdr>
            <w:top w:val="none" w:sz="0" w:space="0" w:color="auto"/>
            <w:left w:val="none" w:sz="0" w:space="0" w:color="auto"/>
            <w:bottom w:val="none" w:sz="0" w:space="0" w:color="auto"/>
            <w:right w:val="none" w:sz="0" w:space="0" w:color="auto"/>
          </w:divBdr>
        </w:div>
        <w:div w:id="2126533909">
          <w:marLeft w:val="0"/>
          <w:marRight w:val="0"/>
          <w:marTop w:val="0"/>
          <w:marBottom w:val="0"/>
          <w:divBdr>
            <w:top w:val="none" w:sz="0" w:space="0" w:color="auto"/>
            <w:left w:val="none" w:sz="0" w:space="0" w:color="auto"/>
            <w:bottom w:val="none" w:sz="0" w:space="0" w:color="auto"/>
            <w:right w:val="none" w:sz="0" w:space="0" w:color="auto"/>
          </w:divBdr>
        </w:div>
        <w:div w:id="579292209">
          <w:marLeft w:val="0"/>
          <w:marRight w:val="0"/>
          <w:marTop w:val="0"/>
          <w:marBottom w:val="0"/>
          <w:divBdr>
            <w:top w:val="none" w:sz="0" w:space="0" w:color="auto"/>
            <w:left w:val="none" w:sz="0" w:space="0" w:color="auto"/>
            <w:bottom w:val="none" w:sz="0" w:space="0" w:color="auto"/>
            <w:right w:val="none" w:sz="0" w:space="0" w:color="auto"/>
          </w:divBdr>
        </w:div>
        <w:div w:id="286351330">
          <w:marLeft w:val="0"/>
          <w:marRight w:val="0"/>
          <w:marTop w:val="0"/>
          <w:marBottom w:val="0"/>
          <w:divBdr>
            <w:top w:val="none" w:sz="0" w:space="0" w:color="auto"/>
            <w:left w:val="none" w:sz="0" w:space="0" w:color="auto"/>
            <w:bottom w:val="none" w:sz="0" w:space="0" w:color="auto"/>
            <w:right w:val="none" w:sz="0" w:space="0" w:color="auto"/>
          </w:divBdr>
        </w:div>
        <w:div w:id="224420057">
          <w:marLeft w:val="0"/>
          <w:marRight w:val="0"/>
          <w:marTop w:val="0"/>
          <w:marBottom w:val="0"/>
          <w:divBdr>
            <w:top w:val="none" w:sz="0" w:space="0" w:color="auto"/>
            <w:left w:val="none" w:sz="0" w:space="0" w:color="auto"/>
            <w:bottom w:val="none" w:sz="0" w:space="0" w:color="auto"/>
            <w:right w:val="none" w:sz="0" w:space="0" w:color="auto"/>
          </w:divBdr>
        </w:div>
        <w:div w:id="360592932">
          <w:marLeft w:val="0"/>
          <w:marRight w:val="0"/>
          <w:marTop w:val="0"/>
          <w:marBottom w:val="0"/>
          <w:divBdr>
            <w:top w:val="none" w:sz="0" w:space="0" w:color="auto"/>
            <w:left w:val="none" w:sz="0" w:space="0" w:color="auto"/>
            <w:bottom w:val="none" w:sz="0" w:space="0" w:color="auto"/>
            <w:right w:val="none" w:sz="0" w:space="0" w:color="auto"/>
          </w:divBdr>
        </w:div>
      </w:divsChild>
    </w:div>
    <w:div w:id="504323152">
      <w:bodyDiv w:val="1"/>
      <w:marLeft w:val="0"/>
      <w:marRight w:val="0"/>
      <w:marTop w:val="0"/>
      <w:marBottom w:val="0"/>
      <w:divBdr>
        <w:top w:val="none" w:sz="0" w:space="0" w:color="auto"/>
        <w:left w:val="none" w:sz="0" w:space="0" w:color="auto"/>
        <w:bottom w:val="none" w:sz="0" w:space="0" w:color="auto"/>
        <w:right w:val="none" w:sz="0" w:space="0" w:color="auto"/>
      </w:divBdr>
    </w:div>
    <w:div w:id="903372289">
      <w:bodyDiv w:val="1"/>
      <w:marLeft w:val="0"/>
      <w:marRight w:val="0"/>
      <w:marTop w:val="0"/>
      <w:marBottom w:val="0"/>
      <w:divBdr>
        <w:top w:val="none" w:sz="0" w:space="0" w:color="auto"/>
        <w:left w:val="none" w:sz="0" w:space="0" w:color="auto"/>
        <w:bottom w:val="none" w:sz="0" w:space="0" w:color="auto"/>
        <w:right w:val="none" w:sz="0" w:space="0" w:color="auto"/>
      </w:divBdr>
      <w:divsChild>
        <w:div w:id="1502499684">
          <w:marLeft w:val="0"/>
          <w:marRight w:val="0"/>
          <w:marTop w:val="0"/>
          <w:marBottom w:val="0"/>
          <w:divBdr>
            <w:top w:val="none" w:sz="0" w:space="0" w:color="auto"/>
            <w:left w:val="none" w:sz="0" w:space="0" w:color="auto"/>
            <w:bottom w:val="none" w:sz="0" w:space="0" w:color="auto"/>
            <w:right w:val="none" w:sz="0" w:space="0" w:color="auto"/>
          </w:divBdr>
        </w:div>
      </w:divsChild>
    </w:div>
    <w:div w:id="1025978480">
      <w:bodyDiv w:val="1"/>
      <w:marLeft w:val="0"/>
      <w:marRight w:val="0"/>
      <w:marTop w:val="0"/>
      <w:marBottom w:val="0"/>
      <w:divBdr>
        <w:top w:val="none" w:sz="0" w:space="0" w:color="auto"/>
        <w:left w:val="none" w:sz="0" w:space="0" w:color="auto"/>
        <w:bottom w:val="none" w:sz="0" w:space="0" w:color="auto"/>
        <w:right w:val="none" w:sz="0" w:space="0" w:color="auto"/>
      </w:divBdr>
      <w:divsChild>
        <w:div w:id="540939514">
          <w:marLeft w:val="0"/>
          <w:marRight w:val="0"/>
          <w:marTop w:val="0"/>
          <w:marBottom w:val="0"/>
          <w:divBdr>
            <w:top w:val="none" w:sz="0" w:space="0" w:color="auto"/>
            <w:left w:val="none" w:sz="0" w:space="0" w:color="auto"/>
            <w:bottom w:val="none" w:sz="0" w:space="0" w:color="auto"/>
            <w:right w:val="none" w:sz="0" w:space="0" w:color="auto"/>
          </w:divBdr>
        </w:div>
        <w:div w:id="1109162040">
          <w:marLeft w:val="0"/>
          <w:marRight w:val="0"/>
          <w:marTop w:val="0"/>
          <w:marBottom w:val="0"/>
          <w:divBdr>
            <w:top w:val="none" w:sz="0" w:space="0" w:color="auto"/>
            <w:left w:val="none" w:sz="0" w:space="0" w:color="auto"/>
            <w:bottom w:val="none" w:sz="0" w:space="0" w:color="auto"/>
            <w:right w:val="none" w:sz="0" w:space="0" w:color="auto"/>
          </w:divBdr>
        </w:div>
        <w:div w:id="855004609">
          <w:marLeft w:val="0"/>
          <w:marRight w:val="0"/>
          <w:marTop w:val="0"/>
          <w:marBottom w:val="0"/>
          <w:divBdr>
            <w:top w:val="none" w:sz="0" w:space="0" w:color="auto"/>
            <w:left w:val="none" w:sz="0" w:space="0" w:color="auto"/>
            <w:bottom w:val="none" w:sz="0" w:space="0" w:color="auto"/>
            <w:right w:val="none" w:sz="0" w:space="0" w:color="auto"/>
          </w:divBdr>
        </w:div>
        <w:div w:id="1879194970">
          <w:marLeft w:val="0"/>
          <w:marRight w:val="0"/>
          <w:marTop w:val="0"/>
          <w:marBottom w:val="0"/>
          <w:divBdr>
            <w:top w:val="none" w:sz="0" w:space="0" w:color="auto"/>
            <w:left w:val="none" w:sz="0" w:space="0" w:color="auto"/>
            <w:bottom w:val="none" w:sz="0" w:space="0" w:color="auto"/>
            <w:right w:val="none" w:sz="0" w:space="0" w:color="auto"/>
          </w:divBdr>
        </w:div>
        <w:div w:id="763722368">
          <w:marLeft w:val="0"/>
          <w:marRight w:val="0"/>
          <w:marTop w:val="0"/>
          <w:marBottom w:val="0"/>
          <w:divBdr>
            <w:top w:val="none" w:sz="0" w:space="0" w:color="auto"/>
            <w:left w:val="none" w:sz="0" w:space="0" w:color="auto"/>
            <w:bottom w:val="none" w:sz="0" w:space="0" w:color="auto"/>
            <w:right w:val="none" w:sz="0" w:space="0" w:color="auto"/>
          </w:divBdr>
        </w:div>
      </w:divsChild>
    </w:div>
    <w:div w:id="1097214100">
      <w:bodyDiv w:val="1"/>
      <w:marLeft w:val="0"/>
      <w:marRight w:val="0"/>
      <w:marTop w:val="0"/>
      <w:marBottom w:val="0"/>
      <w:divBdr>
        <w:top w:val="none" w:sz="0" w:space="0" w:color="auto"/>
        <w:left w:val="none" w:sz="0" w:space="0" w:color="auto"/>
        <w:bottom w:val="none" w:sz="0" w:space="0" w:color="auto"/>
        <w:right w:val="none" w:sz="0" w:space="0" w:color="auto"/>
      </w:divBdr>
    </w:div>
    <w:div w:id="1255095509">
      <w:bodyDiv w:val="1"/>
      <w:marLeft w:val="0"/>
      <w:marRight w:val="0"/>
      <w:marTop w:val="0"/>
      <w:marBottom w:val="0"/>
      <w:divBdr>
        <w:top w:val="none" w:sz="0" w:space="0" w:color="auto"/>
        <w:left w:val="none" w:sz="0" w:space="0" w:color="auto"/>
        <w:bottom w:val="none" w:sz="0" w:space="0" w:color="auto"/>
        <w:right w:val="none" w:sz="0" w:space="0" w:color="auto"/>
      </w:divBdr>
    </w:div>
    <w:div w:id="1336417154">
      <w:bodyDiv w:val="1"/>
      <w:marLeft w:val="0"/>
      <w:marRight w:val="0"/>
      <w:marTop w:val="0"/>
      <w:marBottom w:val="0"/>
      <w:divBdr>
        <w:top w:val="none" w:sz="0" w:space="0" w:color="auto"/>
        <w:left w:val="none" w:sz="0" w:space="0" w:color="auto"/>
        <w:bottom w:val="none" w:sz="0" w:space="0" w:color="auto"/>
        <w:right w:val="none" w:sz="0" w:space="0" w:color="auto"/>
      </w:divBdr>
    </w:div>
    <w:div w:id="1463232568">
      <w:bodyDiv w:val="1"/>
      <w:marLeft w:val="0"/>
      <w:marRight w:val="0"/>
      <w:marTop w:val="0"/>
      <w:marBottom w:val="0"/>
      <w:divBdr>
        <w:top w:val="none" w:sz="0" w:space="0" w:color="auto"/>
        <w:left w:val="none" w:sz="0" w:space="0" w:color="auto"/>
        <w:bottom w:val="none" w:sz="0" w:space="0" w:color="auto"/>
        <w:right w:val="none" w:sz="0" w:space="0" w:color="auto"/>
      </w:divBdr>
      <w:divsChild>
        <w:div w:id="1778332935">
          <w:marLeft w:val="0"/>
          <w:marRight w:val="0"/>
          <w:marTop w:val="0"/>
          <w:marBottom w:val="0"/>
          <w:divBdr>
            <w:top w:val="none" w:sz="0" w:space="0" w:color="auto"/>
            <w:left w:val="none" w:sz="0" w:space="0" w:color="auto"/>
            <w:bottom w:val="none" w:sz="0" w:space="0" w:color="auto"/>
            <w:right w:val="none" w:sz="0" w:space="0" w:color="auto"/>
          </w:divBdr>
        </w:div>
      </w:divsChild>
    </w:div>
    <w:div w:id="1499080699">
      <w:bodyDiv w:val="1"/>
      <w:marLeft w:val="0"/>
      <w:marRight w:val="0"/>
      <w:marTop w:val="0"/>
      <w:marBottom w:val="0"/>
      <w:divBdr>
        <w:top w:val="none" w:sz="0" w:space="0" w:color="auto"/>
        <w:left w:val="none" w:sz="0" w:space="0" w:color="auto"/>
        <w:bottom w:val="none" w:sz="0" w:space="0" w:color="auto"/>
        <w:right w:val="none" w:sz="0" w:space="0" w:color="auto"/>
      </w:divBdr>
    </w:div>
    <w:div w:id="1601257363">
      <w:bodyDiv w:val="1"/>
      <w:marLeft w:val="0"/>
      <w:marRight w:val="0"/>
      <w:marTop w:val="0"/>
      <w:marBottom w:val="0"/>
      <w:divBdr>
        <w:top w:val="none" w:sz="0" w:space="0" w:color="auto"/>
        <w:left w:val="none" w:sz="0" w:space="0" w:color="auto"/>
        <w:bottom w:val="none" w:sz="0" w:space="0" w:color="auto"/>
        <w:right w:val="none" w:sz="0" w:space="0" w:color="auto"/>
      </w:divBdr>
      <w:divsChild>
        <w:div w:id="1557861835">
          <w:marLeft w:val="0"/>
          <w:marRight w:val="0"/>
          <w:marTop w:val="0"/>
          <w:marBottom w:val="0"/>
          <w:divBdr>
            <w:top w:val="none" w:sz="0" w:space="0" w:color="auto"/>
            <w:left w:val="none" w:sz="0" w:space="0" w:color="auto"/>
            <w:bottom w:val="none" w:sz="0" w:space="0" w:color="auto"/>
            <w:right w:val="none" w:sz="0" w:space="0" w:color="auto"/>
          </w:divBdr>
        </w:div>
        <w:div w:id="672418805">
          <w:marLeft w:val="0"/>
          <w:marRight w:val="0"/>
          <w:marTop w:val="0"/>
          <w:marBottom w:val="0"/>
          <w:divBdr>
            <w:top w:val="none" w:sz="0" w:space="0" w:color="auto"/>
            <w:left w:val="none" w:sz="0" w:space="0" w:color="auto"/>
            <w:bottom w:val="none" w:sz="0" w:space="0" w:color="auto"/>
            <w:right w:val="none" w:sz="0" w:space="0" w:color="auto"/>
          </w:divBdr>
        </w:div>
        <w:div w:id="184945344">
          <w:marLeft w:val="0"/>
          <w:marRight w:val="0"/>
          <w:marTop w:val="0"/>
          <w:marBottom w:val="0"/>
          <w:divBdr>
            <w:top w:val="none" w:sz="0" w:space="0" w:color="auto"/>
            <w:left w:val="none" w:sz="0" w:space="0" w:color="auto"/>
            <w:bottom w:val="none" w:sz="0" w:space="0" w:color="auto"/>
            <w:right w:val="none" w:sz="0" w:space="0" w:color="auto"/>
          </w:divBdr>
        </w:div>
        <w:div w:id="1680500192">
          <w:marLeft w:val="0"/>
          <w:marRight w:val="0"/>
          <w:marTop w:val="0"/>
          <w:marBottom w:val="0"/>
          <w:divBdr>
            <w:top w:val="none" w:sz="0" w:space="0" w:color="auto"/>
            <w:left w:val="none" w:sz="0" w:space="0" w:color="auto"/>
            <w:bottom w:val="none" w:sz="0" w:space="0" w:color="auto"/>
            <w:right w:val="none" w:sz="0" w:space="0" w:color="auto"/>
          </w:divBdr>
        </w:div>
        <w:div w:id="1894928515">
          <w:marLeft w:val="0"/>
          <w:marRight w:val="0"/>
          <w:marTop w:val="0"/>
          <w:marBottom w:val="0"/>
          <w:divBdr>
            <w:top w:val="none" w:sz="0" w:space="0" w:color="auto"/>
            <w:left w:val="none" w:sz="0" w:space="0" w:color="auto"/>
            <w:bottom w:val="none" w:sz="0" w:space="0" w:color="auto"/>
            <w:right w:val="none" w:sz="0" w:space="0" w:color="auto"/>
          </w:divBdr>
        </w:div>
      </w:divsChild>
    </w:div>
    <w:div w:id="1721322651">
      <w:bodyDiv w:val="1"/>
      <w:marLeft w:val="0"/>
      <w:marRight w:val="0"/>
      <w:marTop w:val="0"/>
      <w:marBottom w:val="0"/>
      <w:divBdr>
        <w:top w:val="none" w:sz="0" w:space="0" w:color="auto"/>
        <w:left w:val="none" w:sz="0" w:space="0" w:color="auto"/>
        <w:bottom w:val="none" w:sz="0" w:space="0" w:color="auto"/>
        <w:right w:val="none" w:sz="0" w:space="0" w:color="auto"/>
      </w:divBdr>
      <w:divsChild>
        <w:div w:id="863518">
          <w:marLeft w:val="0"/>
          <w:marRight w:val="0"/>
          <w:marTop w:val="0"/>
          <w:marBottom w:val="0"/>
          <w:divBdr>
            <w:top w:val="none" w:sz="0" w:space="0" w:color="auto"/>
            <w:left w:val="none" w:sz="0" w:space="0" w:color="auto"/>
            <w:bottom w:val="none" w:sz="0" w:space="0" w:color="auto"/>
            <w:right w:val="none" w:sz="0" w:space="0" w:color="auto"/>
          </w:divBdr>
          <w:divsChild>
            <w:div w:id="944967307">
              <w:marLeft w:val="0"/>
              <w:marRight w:val="0"/>
              <w:marTop w:val="0"/>
              <w:marBottom w:val="0"/>
              <w:divBdr>
                <w:top w:val="none" w:sz="0" w:space="0" w:color="auto"/>
                <w:left w:val="none" w:sz="0" w:space="0" w:color="auto"/>
                <w:bottom w:val="none" w:sz="0" w:space="0" w:color="auto"/>
                <w:right w:val="none" w:sz="0" w:space="0" w:color="auto"/>
              </w:divBdr>
              <w:divsChild>
                <w:div w:id="1807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ardoSyst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CardoSystems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osystem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dosyste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Barthmuss\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C:\Users\Dave Barthmuss\AppData\Roaming\Microsoft\Templates\Single spaced (blank)(4).dotx</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Barthmuss</dc:creator>
  <cp:lastModifiedBy>Sam Baines (student)</cp:lastModifiedBy>
  <cp:revision>2</cp:revision>
  <cp:lastPrinted>2018-12-19T16:21:00Z</cp:lastPrinted>
  <dcterms:created xsi:type="dcterms:W3CDTF">2019-09-13T12:56:00Z</dcterms:created>
  <dcterms:modified xsi:type="dcterms:W3CDTF">2019-09-13T12:56:00Z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