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2CBB9" w14:textId="77777777" w:rsidR="00077454" w:rsidRPr="00F05CB7" w:rsidRDefault="00077454" w:rsidP="00F05CB7">
      <w:pPr>
        <w:rPr>
          <w:rFonts w:ascii="Arial" w:hAnsi="Arial" w:cs="Arial"/>
          <w:lang w:val="nl-NL"/>
        </w:rPr>
      </w:pPr>
      <w:r w:rsidRPr="00F05CB7">
        <w:rPr>
          <w:rFonts w:ascii="Arial" w:hAnsi="Arial" w:cs="Arial"/>
          <w:b/>
          <w:noProof/>
        </w:rPr>
        <w:drawing>
          <wp:inline distT="114300" distB="114300" distL="114300" distR="114300" wp14:anchorId="67004032" wp14:editId="0FABBA66">
            <wp:extent cx="1298935" cy="966788"/>
            <wp:effectExtent l="0" t="0" r="0" b="0"/>
            <wp:docPr id="1" name="image1.jpg" descr="Logo, company nam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Logo, company name&#10;&#10;Description automatically generated"/>
                    <pic:cNvPicPr preferRelativeResize="0"/>
                  </pic:nvPicPr>
                  <pic:blipFill>
                    <a:blip r:embed="rId5"/>
                    <a:srcRect l="32532" t="26801" r="32370" b="26224"/>
                    <a:stretch>
                      <a:fillRect/>
                    </a:stretch>
                  </pic:blipFill>
                  <pic:spPr>
                    <a:xfrm>
                      <a:off x="0" y="0"/>
                      <a:ext cx="1298935" cy="9667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81D2EF6" w14:textId="77777777" w:rsidR="00077454" w:rsidRPr="00F05CB7" w:rsidRDefault="00077454" w:rsidP="00F05CB7">
      <w:pPr>
        <w:rPr>
          <w:rFonts w:ascii="Arial" w:hAnsi="Arial" w:cs="Arial"/>
          <w:b/>
          <w:bCs/>
          <w:lang w:val="nl-NL"/>
        </w:rPr>
      </w:pPr>
    </w:p>
    <w:p w14:paraId="76C2F4E2" w14:textId="77777777" w:rsidR="00F05CB7" w:rsidRPr="00F05CB7" w:rsidRDefault="00F05CB7" w:rsidP="00F05CB7">
      <w:pPr>
        <w:jc w:val="center"/>
        <w:rPr>
          <w:rFonts w:ascii="Arial" w:hAnsi="Arial" w:cs="Arial"/>
          <w:b/>
          <w:bCs/>
        </w:rPr>
      </w:pPr>
      <w:r w:rsidRPr="00F05CB7">
        <w:rPr>
          <w:rFonts w:ascii="Arial" w:hAnsi="Arial" w:cs="Arial"/>
          <w:b/>
          <w:bCs/>
        </w:rPr>
        <w:t>Cardo Systems celebra “Innovazione in movimento” a EICMA 2022</w:t>
      </w:r>
    </w:p>
    <w:p w14:paraId="5ECD98E9" w14:textId="77777777" w:rsidR="00F05CB7" w:rsidRPr="00F05CB7" w:rsidRDefault="00F05CB7" w:rsidP="00F05CB7">
      <w:pPr>
        <w:rPr>
          <w:rFonts w:ascii="Arial" w:hAnsi="Arial" w:cs="Arial"/>
        </w:rPr>
      </w:pPr>
      <w:r w:rsidRPr="00F05CB7">
        <w:rPr>
          <w:rFonts w:ascii="Arial" w:hAnsi="Arial" w:cs="Arial"/>
        </w:rPr>
        <w:t>A EICMA, dal 8 al 13 novembre, Cardo System presenterà “Innovazione in movimento”, un tema centrale per l’intero sistema e per Cardo presente al padiglione 13-M77, insieme all’intera linea di prodotti  e le anticipazioni di importanti novità.</w:t>
      </w:r>
    </w:p>
    <w:p w14:paraId="106FFCB6" w14:textId="0B52D30D" w:rsidR="00F05CB7" w:rsidRPr="00F05CB7" w:rsidRDefault="00F05CB7" w:rsidP="00F05CB7">
      <w:pPr>
        <w:rPr>
          <w:rFonts w:ascii="Arial" w:hAnsi="Arial" w:cs="Arial"/>
        </w:rPr>
      </w:pPr>
      <w:r w:rsidRPr="00F05CB7">
        <w:rPr>
          <w:rFonts w:ascii="Arial" w:hAnsi="Arial" w:cs="Arial"/>
        </w:rPr>
        <w:t>Lo stand Cardo offrirà inoltre una panoramica delle collaborazioni con i più rinomati Costruttori dell’industria motociclistica quali Honda, KTM, Ducati e Polaris, oltre ai progetti di connettività condivisi con Midland, Uclear e Sygn House.</w:t>
      </w:r>
    </w:p>
    <w:p w14:paraId="333E9255" w14:textId="77777777" w:rsidR="00F05CB7" w:rsidRPr="00F05CB7" w:rsidRDefault="00F05CB7" w:rsidP="00F05CB7">
      <w:pPr>
        <w:rPr>
          <w:rFonts w:ascii="Arial" w:hAnsi="Arial" w:cs="Arial"/>
        </w:rPr>
      </w:pPr>
      <w:r w:rsidRPr="00F05CB7">
        <w:rPr>
          <w:rFonts w:ascii="Arial" w:hAnsi="Arial" w:cs="Arial"/>
          <w:b/>
          <w:bCs/>
        </w:rPr>
        <w:t>Dan Emodi, Direttore Marketing di Cardo Systems</w:t>
      </w:r>
      <w:r w:rsidRPr="00F05CB7">
        <w:rPr>
          <w:rFonts w:ascii="Arial" w:hAnsi="Arial" w:cs="Arial"/>
        </w:rPr>
        <w:t>, ha affermato: “Non vediamo l’ora di essere a EICMA quest’anno. Siamo felici di festeggiare in presenza le tante partnership e collaborazioni avviate nell’ultimo anno e di presentare la linea completa dei prodotti affinché i visitatori possano vederli, toccarli e farne esperienza diretta. E se anche non posso rivelare molto, posso dire che potrebbe esserci una sorpresa veramente inedita…”</w:t>
      </w:r>
    </w:p>
    <w:p w14:paraId="028093E9" w14:textId="77777777" w:rsidR="00F05CB7" w:rsidRPr="00F05CB7" w:rsidRDefault="00F05CB7" w:rsidP="00F05CB7">
      <w:pPr>
        <w:rPr>
          <w:rFonts w:ascii="Arial" w:hAnsi="Arial" w:cs="Arial"/>
        </w:rPr>
      </w:pPr>
      <w:r w:rsidRPr="00F05CB7">
        <w:rPr>
          <w:rFonts w:ascii="Arial" w:hAnsi="Arial" w:cs="Arial"/>
          <w:color w:val="000000"/>
        </w:rPr>
        <w:t xml:space="preserve">Aperto a giornalisti e professionisti del settore da martedì </w:t>
      </w:r>
      <w:r w:rsidRPr="00F05CB7">
        <w:rPr>
          <w:rFonts w:ascii="Arial" w:hAnsi="Arial" w:cs="Arial"/>
        </w:rPr>
        <w:t>8 novembre – e per il pubblico dal giorno 10 novembre- Cardo Systems vi aspetta al Padiglione 13, stand M77. Quest’anno ricorre la settantanovesima edizione della più importante fiera motociclistica di Milano, la più grande nel mondo dedicata alle due ruote.</w:t>
      </w:r>
    </w:p>
    <w:p w14:paraId="19B6FAA2" w14:textId="77777777" w:rsidR="00F05CB7" w:rsidRPr="00F05CB7" w:rsidRDefault="00F05CB7" w:rsidP="00F05CB7">
      <w:pPr>
        <w:rPr>
          <w:rFonts w:ascii="Arial" w:hAnsi="Arial" w:cs="Arial"/>
        </w:rPr>
      </w:pPr>
      <w:r w:rsidRPr="00F05CB7">
        <w:rPr>
          <w:rFonts w:ascii="Arial" w:hAnsi="Arial" w:cs="Arial"/>
        </w:rPr>
        <w:t xml:space="preserve">Potete trovare maggiori informazioni su Cardo Systems sul sito </w:t>
      </w:r>
      <w:hyperlink r:id="rId6" w:tgtFrame="_blank" w:history="1">
        <w:r w:rsidRPr="00F05CB7">
          <w:rPr>
            <w:rStyle w:val="Hyperlink"/>
            <w:rFonts w:ascii="Arial" w:hAnsi="Arial" w:cs="Arial"/>
          </w:rPr>
          <w:t>www.cardosystems.com</w:t>
        </w:r>
      </w:hyperlink>
      <w:r w:rsidRPr="00F05CB7">
        <w:rPr>
          <w:rFonts w:ascii="Arial" w:hAnsi="Arial" w:cs="Arial"/>
        </w:rPr>
        <w:t>.</w:t>
      </w:r>
    </w:p>
    <w:p w14:paraId="1BB9DA0B" w14:textId="77777777" w:rsidR="00F05CB7" w:rsidRPr="00F05CB7" w:rsidRDefault="00F05CB7" w:rsidP="00F05CB7">
      <w:pPr>
        <w:rPr>
          <w:rFonts w:ascii="Arial" w:hAnsi="Arial" w:cs="Arial"/>
        </w:rPr>
      </w:pPr>
      <w:r w:rsidRPr="00F05CB7">
        <w:rPr>
          <w:rFonts w:ascii="Arial" w:hAnsi="Arial" w:cs="Arial"/>
        </w:rPr>
        <w:t>Seguici su Facebook, Twitter e Instagram.</w:t>
      </w:r>
    </w:p>
    <w:p w14:paraId="43EEA386" w14:textId="77777777" w:rsidR="00F05CB7" w:rsidRPr="00F05CB7" w:rsidRDefault="00F05CB7" w:rsidP="00F05CB7">
      <w:pPr>
        <w:rPr>
          <w:rFonts w:ascii="Arial" w:hAnsi="Arial" w:cs="Arial"/>
          <w:b/>
          <w:bCs/>
        </w:rPr>
      </w:pPr>
      <w:r w:rsidRPr="00F05CB7">
        <w:rPr>
          <w:rFonts w:ascii="Arial" w:hAnsi="Arial" w:cs="Arial"/>
          <w:b/>
          <w:bCs/>
        </w:rPr>
        <w:t>Nota per gli editori:</w:t>
      </w:r>
    </w:p>
    <w:p w14:paraId="3504291E" w14:textId="77777777" w:rsidR="00F05CB7" w:rsidRPr="00F05CB7" w:rsidRDefault="00F05CB7" w:rsidP="00F05CB7">
      <w:pPr>
        <w:rPr>
          <w:rFonts w:ascii="Arial" w:hAnsi="Arial" w:cs="Arial"/>
        </w:rPr>
      </w:pPr>
      <w:r w:rsidRPr="00F05CB7">
        <w:rPr>
          <w:rFonts w:ascii="Arial" w:hAnsi="Arial" w:cs="Arial"/>
        </w:rPr>
        <w:t>Per i media sono disponibili interviste individuali con i membri senior del team di Cardo Systems, nonché interviste congiunte con i collaboratori dei progetti Universal Communication Solution (UCS) e Open Bluetooth Intercom (OBI), Midland.</w:t>
      </w:r>
    </w:p>
    <w:p w14:paraId="7BAA2AC7" w14:textId="03774569" w:rsidR="00F05CB7" w:rsidRPr="00F05CB7" w:rsidRDefault="00F05CB7" w:rsidP="00F05CB7">
      <w:pPr>
        <w:rPr>
          <w:rFonts w:ascii="Arial" w:hAnsi="Arial" w:cs="Arial"/>
        </w:rPr>
      </w:pPr>
      <w:r w:rsidRPr="00F05CB7">
        <w:rPr>
          <w:rFonts w:ascii="Arial" w:hAnsi="Arial" w:cs="Arial"/>
        </w:rPr>
        <w:t xml:space="preserve">Vi preghiamo di inviare una email a </w:t>
      </w:r>
      <w:hyperlink r:id="rId7" w:history="1">
        <w:r w:rsidRPr="00F05CB7">
          <w:rPr>
            <w:rStyle w:val="Hyperlink"/>
            <w:rFonts w:ascii="Arial" w:hAnsi="Arial" w:cs="Arial"/>
          </w:rPr>
          <w:t>press@cardosystems.media</w:t>
        </w:r>
      </w:hyperlink>
      <w:r w:rsidRPr="00F05CB7">
        <w:rPr>
          <w:rFonts w:ascii="Arial" w:hAnsi="Arial" w:cs="Arial"/>
        </w:rPr>
        <w:t xml:space="preserve"> per fissare un appuntamento.</w:t>
      </w:r>
    </w:p>
    <w:p w14:paraId="4A380E0D" w14:textId="77777777" w:rsidR="00F05CB7" w:rsidRPr="00F05CB7" w:rsidRDefault="00F05CB7" w:rsidP="00F05CB7">
      <w:pPr>
        <w:rPr>
          <w:rFonts w:ascii="Arial" w:hAnsi="Arial" w:cs="Arial"/>
          <w:b/>
          <w:bCs/>
        </w:rPr>
      </w:pPr>
      <w:r w:rsidRPr="00F05CB7">
        <w:rPr>
          <w:rFonts w:ascii="Arial" w:hAnsi="Arial" w:cs="Arial"/>
          <w:b/>
          <w:bCs/>
        </w:rPr>
        <w:t>I colleghi della stampa sono invitati a partecipare all’aperitivo Cardo mercoledì 9 novembre alle ore 17 presso lo stand nel Padiglione 13, M77.</w:t>
      </w:r>
    </w:p>
    <w:p w14:paraId="637FE901" w14:textId="11AE7CA7" w:rsidR="00F05CB7" w:rsidRPr="00F05CB7" w:rsidRDefault="00F05CB7" w:rsidP="00F05CB7">
      <w:pPr>
        <w:rPr>
          <w:rFonts w:ascii="Arial" w:hAnsi="Arial" w:cs="Arial"/>
        </w:rPr>
      </w:pPr>
      <w:r w:rsidRPr="00F05CB7">
        <w:rPr>
          <w:rFonts w:ascii="Arial" w:hAnsi="Arial" w:cs="Arial"/>
        </w:rPr>
        <w:t xml:space="preserve">Ulteriori informazioni e registrazione per il </w:t>
      </w:r>
      <w:r w:rsidRPr="00F05CB7">
        <w:rPr>
          <w:rFonts w:ascii="Arial" w:hAnsi="Arial" w:cs="Arial"/>
          <w:b/>
          <w:bCs/>
        </w:rPr>
        <w:t>corso di formazione e training di martedì 8 novembre</w:t>
      </w:r>
      <w:r w:rsidRPr="00F05CB7">
        <w:rPr>
          <w:rFonts w:ascii="Arial" w:hAnsi="Arial" w:cs="Arial"/>
        </w:rPr>
        <w:t xml:space="preserve"> saranno pubblicate prima dell’inizio della fiera. Si ricorda che i posti sono limitati.</w:t>
      </w:r>
    </w:p>
    <w:p w14:paraId="3D1AB4DD" w14:textId="77777777" w:rsidR="00F05CB7" w:rsidRPr="00F05CB7" w:rsidRDefault="00F05CB7" w:rsidP="00F05CB7">
      <w:pPr>
        <w:rPr>
          <w:rFonts w:ascii="Arial" w:hAnsi="Arial" w:cs="Arial"/>
        </w:rPr>
      </w:pPr>
      <w:r w:rsidRPr="00F05CB7">
        <w:rPr>
          <w:rFonts w:ascii="Arial" w:hAnsi="Arial" w:cs="Arial"/>
        </w:rPr>
        <w:t>Esposizione Internazionale Ciclo Motociclo e Accessori, EICMA.</w:t>
      </w:r>
    </w:p>
    <w:p w14:paraId="44995289" w14:textId="77777777" w:rsidR="00F05CB7" w:rsidRPr="00F05CB7" w:rsidRDefault="00F05CB7" w:rsidP="00F05CB7">
      <w:pPr>
        <w:rPr>
          <w:rFonts w:ascii="Arial" w:hAnsi="Arial" w:cs="Arial"/>
          <w:b/>
          <w:bCs/>
        </w:rPr>
      </w:pPr>
      <w:r w:rsidRPr="00F05CB7">
        <w:rPr>
          <w:rFonts w:ascii="Arial" w:hAnsi="Arial" w:cs="Arial"/>
          <w:b/>
          <w:bCs/>
        </w:rPr>
        <w:t>Informazioni su Cardo Systems</w:t>
      </w:r>
    </w:p>
    <w:p w14:paraId="490019DA" w14:textId="77777777" w:rsidR="00F05CB7" w:rsidRPr="00F05CB7" w:rsidRDefault="00F05CB7" w:rsidP="00F05CB7">
      <w:pPr>
        <w:rPr>
          <w:rFonts w:ascii="Arial" w:hAnsi="Arial" w:cs="Arial"/>
        </w:rPr>
      </w:pPr>
      <w:r w:rsidRPr="00F05CB7">
        <w:rPr>
          <w:rFonts w:ascii="Arial" w:hAnsi="Arial" w:cs="Arial"/>
        </w:rPr>
        <w:t xml:space="preserve">Cardo è specializzata nella progettazione, sviluppo, produzione e vendita di sistemi di comunicazione e intrattenimento wireless all'avanguardia per motociclisti. Sin dall'inizio, nel </w:t>
      </w:r>
      <w:r w:rsidRPr="00F05CB7">
        <w:rPr>
          <w:rFonts w:ascii="Arial" w:hAnsi="Arial" w:cs="Arial"/>
        </w:rPr>
        <w:lastRenderedPageBreak/>
        <w:t>2004, Cardo ha aperto la strada alla stragrande maggioranza delle innovazioni per i sistemi di comunicazione Bluetooth per motocicli e nel 2015 ha anche introdotto il primo protocollo di comunicazione alimentato a rete al mondo nel mercato delle motociclette. I prodotti dell'azienda, ora disponibili in oltre 100 paesi, sono i dispositivi di comunicazione leader a livello mondiale per l'industria motociclistica.</w:t>
      </w:r>
    </w:p>
    <w:p w14:paraId="6050B879" w14:textId="77777777" w:rsidR="006C4B89" w:rsidRPr="00F05CB7" w:rsidRDefault="006C4B89" w:rsidP="00F05CB7">
      <w:pPr>
        <w:rPr>
          <w:rFonts w:ascii="Arial" w:hAnsi="Arial" w:cs="Arial"/>
          <w:lang w:val="nl-NL"/>
        </w:rPr>
      </w:pPr>
    </w:p>
    <w:p w14:paraId="061DF63B" w14:textId="7AD2B358" w:rsidR="00C66F86" w:rsidRPr="00F05CB7" w:rsidRDefault="00C66F86" w:rsidP="00F05CB7">
      <w:pPr>
        <w:rPr>
          <w:rFonts w:ascii="Arial" w:hAnsi="Arial" w:cs="Arial"/>
          <w:lang w:val="nl-NL"/>
        </w:rPr>
      </w:pPr>
    </w:p>
    <w:sectPr w:rsidR="00C66F86" w:rsidRPr="00F05C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E4E15"/>
    <w:multiLevelType w:val="hybridMultilevel"/>
    <w:tmpl w:val="85AED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6407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EED"/>
    <w:rsid w:val="0004294F"/>
    <w:rsid w:val="00074EED"/>
    <w:rsid w:val="00077454"/>
    <w:rsid w:val="000A39B8"/>
    <w:rsid w:val="000C7A32"/>
    <w:rsid w:val="000E3DD3"/>
    <w:rsid w:val="001008E2"/>
    <w:rsid w:val="002B213D"/>
    <w:rsid w:val="002C0A63"/>
    <w:rsid w:val="002F7586"/>
    <w:rsid w:val="003D5906"/>
    <w:rsid w:val="004A1F6E"/>
    <w:rsid w:val="004E0B4D"/>
    <w:rsid w:val="004F371C"/>
    <w:rsid w:val="0051175D"/>
    <w:rsid w:val="00514335"/>
    <w:rsid w:val="00582319"/>
    <w:rsid w:val="005849DB"/>
    <w:rsid w:val="005D331B"/>
    <w:rsid w:val="005F4A17"/>
    <w:rsid w:val="00613D71"/>
    <w:rsid w:val="00627B4F"/>
    <w:rsid w:val="0066255B"/>
    <w:rsid w:val="00685FEF"/>
    <w:rsid w:val="006C4B89"/>
    <w:rsid w:val="00733263"/>
    <w:rsid w:val="00742FAE"/>
    <w:rsid w:val="00753AFB"/>
    <w:rsid w:val="007561A4"/>
    <w:rsid w:val="0076659C"/>
    <w:rsid w:val="00780301"/>
    <w:rsid w:val="009C5473"/>
    <w:rsid w:val="00A543A0"/>
    <w:rsid w:val="00C04E8A"/>
    <w:rsid w:val="00C1018F"/>
    <w:rsid w:val="00C1280A"/>
    <w:rsid w:val="00C47C7E"/>
    <w:rsid w:val="00C66F86"/>
    <w:rsid w:val="00D02F6D"/>
    <w:rsid w:val="00D61360"/>
    <w:rsid w:val="00D867EC"/>
    <w:rsid w:val="00DD4E34"/>
    <w:rsid w:val="00DE0029"/>
    <w:rsid w:val="00E51F8B"/>
    <w:rsid w:val="00E553F1"/>
    <w:rsid w:val="00E74F34"/>
    <w:rsid w:val="00F05CB7"/>
    <w:rsid w:val="00FF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B8EA0"/>
  <w15:chartTrackingRefBased/>
  <w15:docId w15:val="{0A3CBABF-F510-42A1-83E0-D8CD1DFDF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0B4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5C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ess@cardosystems.med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rdosystems.com/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2486</Characters>
  <Application>Microsoft Office Word</Application>
  <DocSecurity>0</DocSecurity>
  <Lines>20</Lines>
  <Paragraphs>5</Paragraphs>
  <ScaleCrop>false</ScaleCrop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Schinkel</dc:creator>
  <cp:keywords/>
  <dc:description/>
  <cp:lastModifiedBy>Carli Ann Smith</cp:lastModifiedBy>
  <cp:revision>2</cp:revision>
  <dcterms:created xsi:type="dcterms:W3CDTF">2022-10-24T12:28:00Z</dcterms:created>
  <dcterms:modified xsi:type="dcterms:W3CDTF">2022-10-24T12:28:00Z</dcterms:modified>
</cp:coreProperties>
</file>