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167D" w14:textId="5073F376" w:rsidR="003F6E29" w:rsidRDefault="003F6E29" w:rsidP="00553EAA">
      <w:pPr>
        <w:spacing w:before="240" w:after="240"/>
        <w:jc w:val="center"/>
        <w:rPr>
          <w:rFonts w:ascii="Proxima Nova" w:eastAsia="Proxima Nova" w:hAnsi="Proxima Nova" w:cs="Proxima Nova"/>
          <w:b/>
          <w:bCs/>
          <w:color w:val="333333"/>
          <w:sz w:val="24"/>
          <w:szCs w:val="24"/>
          <w:lang w:eastAsia="zh-TW"/>
        </w:rPr>
      </w:pPr>
      <w:r w:rsidRPr="00F11501">
        <w:rPr>
          <w:noProof/>
        </w:rPr>
        <w:drawing>
          <wp:anchor distT="0" distB="0" distL="114300" distR="114300" simplePos="0" relativeHeight="251659264" behindDoc="1" locked="0" layoutInCell="1" allowOverlap="1" wp14:anchorId="0B4FE31E" wp14:editId="12C8A2EF">
            <wp:simplePos x="0" y="0"/>
            <wp:positionH relativeFrom="column">
              <wp:posOffset>0</wp:posOffset>
            </wp:positionH>
            <wp:positionV relativeFrom="paragraph">
              <wp:posOffset>514985</wp:posOffset>
            </wp:positionV>
            <wp:extent cx="1371600" cy="1130300"/>
            <wp:effectExtent l="0" t="0" r="0" b="0"/>
            <wp:wrapTight wrapText="bothSides">
              <wp:wrapPolygon edited="0">
                <wp:start x="5800" y="3640"/>
                <wp:lineTo x="4200" y="7766"/>
                <wp:lineTo x="3000" y="11892"/>
                <wp:lineTo x="2800" y="14804"/>
                <wp:lineTo x="5000" y="15775"/>
                <wp:lineTo x="3000" y="16503"/>
                <wp:lineTo x="3400" y="17960"/>
                <wp:lineTo x="4200" y="17960"/>
                <wp:lineTo x="18000" y="17474"/>
                <wp:lineTo x="18800" y="15047"/>
                <wp:lineTo x="18400" y="11892"/>
                <wp:lineTo x="12600" y="7524"/>
                <wp:lineTo x="10200" y="4854"/>
                <wp:lineTo x="8800" y="3640"/>
                <wp:lineTo x="5800" y="3640"/>
              </wp:wrapPolygon>
            </wp:wrapTight>
            <wp:docPr id="1" name="Picture 1" descr="A blue and black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31FB3" w14:textId="77777777" w:rsidR="003F6E29" w:rsidRDefault="003F6E29" w:rsidP="00553EAA">
      <w:pPr>
        <w:spacing w:before="240" w:after="240"/>
        <w:jc w:val="center"/>
        <w:rPr>
          <w:rFonts w:ascii="Proxima Nova" w:eastAsia="Proxima Nova" w:hAnsi="Proxima Nova" w:cs="Proxima Nova"/>
          <w:b/>
          <w:bCs/>
          <w:color w:val="333333"/>
          <w:sz w:val="24"/>
          <w:szCs w:val="24"/>
          <w:lang w:eastAsia="zh-TW"/>
        </w:rPr>
      </w:pPr>
    </w:p>
    <w:p w14:paraId="5443DC7D" w14:textId="77777777" w:rsidR="003F6E29" w:rsidRDefault="003F6E29" w:rsidP="00553EAA">
      <w:pPr>
        <w:spacing w:before="240" w:after="240"/>
        <w:jc w:val="center"/>
        <w:rPr>
          <w:rFonts w:ascii="Proxima Nova" w:eastAsia="Proxima Nova" w:hAnsi="Proxima Nova" w:cs="Proxima Nova"/>
          <w:b/>
          <w:bCs/>
          <w:color w:val="333333"/>
          <w:sz w:val="24"/>
          <w:szCs w:val="24"/>
          <w:lang w:eastAsia="zh-TW"/>
        </w:rPr>
      </w:pPr>
    </w:p>
    <w:p w14:paraId="0D80B8FE" w14:textId="77777777" w:rsidR="003F6E29" w:rsidRDefault="003F6E29" w:rsidP="00553EAA">
      <w:pPr>
        <w:spacing w:before="240" w:after="240"/>
        <w:jc w:val="center"/>
        <w:rPr>
          <w:rFonts w:ascii="Proxima Nova" w:eastAsia="Proxima Nova" w:hAnsi="Proxima Nova" w:cs="Proxima Nova"/>
          <w:b/>
          <w:bCs/>
          <w:color w:val="333333"/>
          <w:sz w:val="24"/>
          <w:szCs w:val="24"/>
          <w:lang w:eastAsia="zh-TW"/>
        </w:rPr>
      </w:pPr>
    </w:p>
    <w:p w14:paraId="70DF1620" w14:textId="77777777" w:rsidR="003F6E29" w:rsidRDefault="003F6E29" w:rsidP="00553EAA">
      <w:pPr>
        <w:spacing w:before="240" w:after="240"/>
        <w:jc w:val="center"/>
        <w:rPr>
          <w:rFonts w:ascii="Proxima Nova" w:eastAsia="Proxima Nova" w:hAnsi="Proxima Nova" w:cs="Proxima Nova"/>
          <w:b/>
          <w:bCs/>
          <w:color w:val="333333"/>
          <w:sz w:val="24"/>
          <w:szCs w:val="24"/>
          <w:lang w:eastAsia="zh-TW"/>
        </w:rPr>
      </w:pPr>
    </w:p>
    <w:p w14:paraId="511610AE" w14:textId="1E45A531" w:rsidR="00553EAA" w:rsidRDefault="00A80B68" w:rsidP="00553EAA">
      <w:pPr>
        <w:spacing w:before="240" w:after="240"/>
        <w:jc w:val="center"/>
        <w:rPr>
          <w:rFonts w:ascii="Microsoft JhengHei UI" w:eastAsia="Microsoft JhengHei UI" w:hAnsi="Microsoft JhengHei UI" w:cs="Microsoft JhengHei UI"/>
          <w:b/>
          <w:bCs/>
          <w:color w:val="333333"/>
          <w:sz w:val="24"/>
          <w:szCs w:val="24"/>
          <w:lang w:val="en-GB" w:eastAsia="zh-TW"/>
        </w:rPr>
      </w:pPr>
      <w:r>
        <w:rPr>
          <w:rFonts w:ascii="Proxima Nova" w:eastAsia="Proxima Nova" w:hAnsi="Proxima Nova" w:cs="Proxima Nova"/>
          <w:b/>
          <w:bCs/>
          <w:color w:val="333333"/>
          <w:sz w:val="24"/>
          <w:szCs w:val="24"/>
          <w:lang w:eastAsia="zh-TW"/>
        </w:rPr>
        <w:t>Cardo Systems</w:t>
      </w:r>
      <w:r w:rsidR="005D52A5" w:rsidRPr="00553EAA">
        <w:rPr>
          <w:rFonts w:ascii="Microsoft JhengHei UI" w:eastAsia="Microsoft JhengHei UI" w:hAnsi="Microsoft JhengHei UI" w:cs="Microsoft JhengHei UI" w:hint="eastAsia"/>
          <w:b/>
          <w:bCs/>
          <w:color w:val="333333"/>
          <w:sz w:val="24"/>
          <w:szCs w:val="24"/>
          <w:lang w:eastAsia="zh-TW"/>
        </w:rPr>
        <w:t>最</w:t>
      </w:r>
      <w:r w:rsidRPr="00553EAA">
        <w:rPr>
          <w:rFonts w:ascii="Microsoft JhengHei UI" w:eastAsia="Microsoft JhengHei UI" w:hAnsi="Microsoft JhengHei UI" w:cs="Microsoft JhengHei UI" w:hint="eastAsia"/>
          <w:b/>
          <w:bCs/>
          <w:color w:val="333333"/>
          <w:sz w:val="24"/>
          <w:szCs w:val="24"/>
          <w:lang w:eastAsia="zh-TW"/>
        </w:rPr>
        <w:t>新軟體更新</w:t>
      </w:r>
      <w:r w:rsidRPr="00553EAA">
        <w:rPr>
          <w:rFonts w:ascii="Proxima Nova" w:eastAsia="Proxima Nova" w:hAnsi="Proxima Nova" w:cs="Proxima Nova"/>
          <w:b/>
          <w:bCs/>
          <w:color w:val="333333"/>
          <w:sz w:val="24"/>
          <w:szCs w:val="24"/>
          <w:lang w:eastAsia="zh-TW"/>
        </w:rPr>
        <w:t xml:space="preserve"> </w:t>
      </w:r>
      <w:r w:rsidR="00553EAA" w:rsidRPr="00553EAA">
        <w:rPr>
          <w:rFonts w:ascii="Microsoft JhengHei UI" w:eastAsia="Microsoft JhengHei UI" w:hAnsi="Microsoft JhengHei UI" w:cs="Microsoft JhengHei UI" w:hint="eastAsia"/>
          <w:b/>
          <w:bCs/>
          <w:color w:val="333333"/>
          <w:sz w:val="24"/>
          <w:szCs w:val="24"/>
          <w:lang w:eastAsia="zh-TW"/>
        </w:rPr>
        <w:t>加強與使用主要藍牙通訊器的騎手的連線體驗。</w:t>
      </w:r>
    </w:p>
    <w:p w14:paraId="00000002" w14:textId="3D283037" w:rsidR="00B35BFE" w:rsidRPr="000F550E" w:rsidRDefault="00A80B68" w:rsidP="000F550E">
      <w:pPr>
        <w:spacing w:before="240" w:after="240"/>
        <w:jc w:val="both"/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</w:pP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Cardo Systems</w:t>
      </w:r>
      <w:r w:rsidR="002247DD" w:rsidRPr="00364CE5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是</w:t>
      </w:r>
      <w:r w:rsidR="00305EE2" w:rsidRPr="00364CE5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專業騎手選用通訊領導品牌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，今</w:t>
      </w:r>
      <w:r w:rsidR="000729D2" w:rsidRPr="00364CE5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天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推出跨</w:t>
      </w:r>
      <w:r w:rsidR="000729D2" w:rsidRPr="00364CE5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品牌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 xml:space="preserve">藍牙連線的全新軟體更新。透過最新軟體版本，使用者可輕鬆與非 Cardo </w:t>
      </w:r>
      <w:r w:rsidR="00260D79" w:rsidRPr="00364CE5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安全帽藍牙通訊耳機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連線，</w:t>
      </w:r>
      <w:r w:rsidR="00260D79" w:rsidRPr="00364CE5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質</w:t>
      </w:r>
      <w:r w:rsidR="00A71C0A" w:rsidRPr="00364CE5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量與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 xml:space="preserve">透過藍牙連線至另一個 Cardo </w:t>
      </w:r>
      <w:r w:rsidR="00260D79" w:rsidRPr="00364CE5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安全帽藍牙通訊耳機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一樣順暢。Cardo 締造的另一項顛覆性創新，是透過藍牙</w:t>
      </w:r>
      <w:r w:rsidR="00B850C4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連接</w:t>
      </w:r>
      <w:r w:rsidR="00A71C0A" w:rsidRPr="00364CE5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減</w:t>
      </w:r>
      <w:r w:rsidR="0028066F" w:rsidRPr="00364CE5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輕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各通訊器品牌之間的鴻溝，持續</w:t>
      </w:r>
      <w:r w:rsidR="0028066F" w:rsidRPr="00364CE5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推動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業界藍牙</w:t>
      </w:r>
      <w:r w:rsidRPr="00364CE5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標準化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，吸引更</w:t>
      </w:r>
      <w:r w:rsidR="00B850C4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多</w:t>
      </w:r>
      <w:r w:rsidR="00364CE5" w:rsidRPr="00364CE5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機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車騎手齊聚一堂。</w:t>
      </w:r>
    </w:p>
    <w:p w14:paraId="00000003" w14:textId="539E4B4E" w:rsidR="00B35BFE" w:rsidRPr="000F550E" w:rsidRDefault="00A80B68" w:rsidP="000F550E">
      <w:pPr>
        <w:spacing w:before="240" w:after="240"/>
        <w:jc w:val="both"/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</w:pP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 xml:space="preserve">Cardo </w:t>
      </w:r>
      <w:r w:rsidR="001213C0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早前按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「開放式藍牙對講」(Open Bluetooth Intercom，</w:t>
      </w:r>
      <w:proofErr w:type="spellStart"/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OBi</w:t>
      </w:r>
      <w:proofErr w:type="spellEnd"/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) 標準而</w:t>
      </w:r>
      <w:r w:rsidR="001213C0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進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行一項獨立國際研究*，</w:t>
      </w:r>
      <w:r w:rsidR="001213C0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引證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消費者渴望</w:t>
      </w:r>
      <w:r w:rsidR="00541A59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不受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彼此</w:t>
      </w:r>
      <w:r w:rsidR="00541A59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是否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使用相同品牌的通訊器</w:t>
      </w:r>
      <w:r w:rsidR="00541A59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的限制，</w:t>
      </w:r>
      <w:r w:rsidR="006F27BA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能夠</w:t>
      </w:r>
      <w:r w:rsidR="00541A59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透過簡單的程序與同伴</w:t>
      </w:r>
      <w:r w:rsidR="00541A59" w:rsidRPr="00364CE5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騎手</w:t>
      </w:r>
      <w:r w:rsidR="00541A59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通訊交流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。Cardo Systems 雖已</w:t>
      </w:r>
      <w:r w:rsidR="00B773C7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擁</w:t>
      </w:r>
      <w:r w:rsidR="00B773C7" w:rsidRPr="000F550E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有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 xml:space="preserve"> Obi 標準提供跨品牌連線能力，</w:t>
      </w:r>
      <w:r w:rsidR="00814B2B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和</w:t>
      </w:r>
      <w:r w:rsidR="003165B2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行業內</w:t>
      </w:r>
      <w:r w:rsidR="00814B2B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領先</w:t>
      </w:r>
      <w:r w:rsidR="00093800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的</w:t>
      </w:r>
      <w:r w:rsidR="007E3A96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動態通訊網絡(</w:t>
      </w:r>
      <w:r w:rsidR="007E3A96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MESH)</w:t>
      </w:r>
      <w:r w:rsidR="00814B2B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 xml:space="preserve"> 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技術，但 Cardo 開發人員仍</w:t>
      </w:r>
      <w:r w:rsidR="003165B2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感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受到來自眾多品牌的正面挑戰。</w:t>
      </w:r>
    </w:p>
    <w:p w14:paraId="00000004" w14:textId="6E9E15B9" w:rsidR="00B35BFE" w:rsidRPr="000F550E" w:rsidRDefault="00A80B68" w:rsidP="000F550E">
      <w:pPr>
        <w:spacing w:before="240" w:after="240"/>
        <w:jc w:val="both"/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</w:pP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 xml:space="preserve">Cardo Systems </w:t>
      </w:r>
      <w:r w:rsidR="00947C2A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市場</w:t>
      </w:r>
      <w:r w:rsidR="001238AB" w:rsidRPr="001238AB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行銷長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 xml:space="preserve"> Dan </w:t>
      </w:r>
      <w:proofErr w:type="spellStart"/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Emodi</w:t>
      </w:r>
      <w:proofErr w:type="spellEnd"/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 xml:space="preserve"> 表示：「根據全世界摩托車</w:t>
      </w:r>
      <w:r w:rsidR="006F27BA"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藍牙</w:t>
      </w:r>
      <w:r w:rsidR="00AB0DCB" w:rsidRPr="00364CE5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通訊耳機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使用者的近期問卷調查顯示，當問及增進通訊體驗有何</w:t>
      </w:r>
      <w:r w:rsidR="00403AD9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建議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時，</w:t>
      </w:r>
      <w:r w:rsidR="002D3886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普遍</w:t>
      </w:r>
      <w:r w:rsidR="00910AE6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受訪者表示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與其他品牌的對講連線能力</w:t>
      </w:r>
      <w:r w:rsidR="00910AE6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的需求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。</w:t>
      </w:r>
      <w:r w:rsidR="00B51B90"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Cardo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持續地向客戶提供更多內容，透過此更新為</w:t>
      </w:r>
      <w:r w:rsidR="00C8380F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藍牙</w:t>
      </w:r>
      <w:r w:rsidR="00C8380F" w:rsidRPr="00364CE5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通訊耳機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使用者</w:t>
      </w:r>
      <w:r w:rsidR="00C8380F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，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以及使用其他主要品牌的朋友，提供更自由和</w:t>
      </w:r>
      <w:r w:rsidR="001068C2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靈活的</w:t>
      </w:r>
      <w:r w:rsidR="00E624B6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通訊</w:t>
      </w:r>
      <w:r w:rsidR="001068C2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體驗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。</w:t>
      </w:r>
      <w:r w:rsidR="002D3886" w:rsidRPr="000F550E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 xml:space="preserve"> </w:t>
      </w:r>
    </w:p>
    <w:p w14:paraId="00000005" w14:textId="2778D128" w:rsidR="00B35BFE" w:rsidRPr="000F550E" w:rsidRDefault="00523CF4" w:rsidP="000F550E">
      <w:pPr>
        <w:spacing w:before="240" w:after="240"/>
        <w:jc w:val="both"/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</w:pPr>
      <w:r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透過</w:t>
      </w:r>
      <w:r w:rsidR="00FE197B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最新</w:t>
      </w:r>
      <w:r w:rsidR="0050255F"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Cardo</w:t>
      </w:r>
      <w:r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無線軟體更新</w:t>
      </w:r>
      <w:r w:rsidR="00FE197B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，</w:t>
      </w:r>
      <w:r w:rsidR="00A80B68"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目前 2023</w:t>
      </w:r>
      <w:r w:rsidR="00E624B6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現</w:t>
      </w:r>
      <w:r w:rsidR="0050255F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在的</w:t>
      </w:r>
      <w:r w:rsidR="00A80B68"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 xml:space="preserve"> Cardo </w:t>
      </w:r>
      <w:r w:rsidR="0050255F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藍牙</w:t>
      </w:r>
      <w:r w:rsidR="0050255F" w:rsidRPr="00364CE5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通訊耳機</w:t>
      </w:r>
      <w:r w:rsidR="00A80B68"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 xml:space="preserve"> (從頂級 PACKTALK EDGE 到 Spirit，不包括 PACKTALK SLIM)</w:t>
      </w:r>
      <w:r w:rsidR="00E624B6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 xml:space="preserve"> </w:t>
      </w:r>
      <w:r w:rsidR="00BB7CFC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可以與</w:t>
      </w:r>
      <w:r w:rsidR="00A80B68"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 xml:space="preserve"> </w:t>
      </w:r>
      <w:proofErr w:type="spellStart"/>
      <w:r w:rsidR="00A80B68"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Sena</w:t>
      </w:r>
      <w:proofErr w:type="spellEnd"/>
      <w:r w:rsidR="00A80B68"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、Midland</w:t>
      </w:r>
      <w:r w:rsidR="00890463" w:rsidRPr="000F550E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 xml:space="preserve"> </w:t>
      </w:r>
      <w:r w:rsidR="00890463"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和</w:t>
      </w:r>
      <w:r w:rsidR="00890463" w:rsidRPr="000F550E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 xml:space="preserve"> </w:t>
      </w:r>
      <w:proofErr w:type="spellStart"/>
      <w:r w:rsidR="00A80B68"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Uclear</w:t>
      </w:r>
      <w:proofErr w:type="spellEnd"/>
      <w:r w:rsidR="00A80B68"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 xml:space="preserve"> devices 等</w:t>
      </w:r>
      <w:r w:rsidR="00DC610D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品牌</w:t>
      </w:r>
      <w:r w:rsidR="00A80B68"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新一代</w:t>
      </w:r>
      <w:r w:rsidR="0050255F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藍牙</w:t>
      </w:r>
      <w:r w:rsidR="0050255F" w:rsidRPr="00364CE5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通訊耳機</w:t>
      </w:r>
      <w:r w:rsidR="007C0982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，</w:t>
      </w:r>
      <w:r w:rsidR="00DC610D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進行</w:t>
      </w:r>
      <w:r w:rsidR="007C0982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藍牙</w:t>
      </w:r>
      <w:r w:rsidR="00A80B68"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簡易連線。現在，所有使用者皆可享受與相同對講品牌相同的使用體驗，無須經歷繁雜的配對，例如手機連線中斷，或是</w:t>
      </w:r>
      <w:r w:rsidR="00DC610D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不能同時</w:t>
      </w:r>
      <w:r w:rsidR="00A80B68"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lastRenderedPageBreak/>
        <w:t>接聽通話與導覽指示的能力</w:t>
      </w:r>
      <w:r w:rsidR="00630839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的限</w:t>
      </w:r>
      <w:r w:rsidR="00E37CBB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制</w:t>
      </w:r>
      <w:r w:rsidR="00A80B68"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。音樂共享為這種跨品牌連線唯一不支援的功能，原因在於其不受到兩個不同代 Cardo 產品的支援。</w:t>
      </w:r>
    </w:p>
    <w:p w14:paraId="00000006" w14:textId="12AE6364" w:rsidR="00B35BFE" w:rsidRPr="000F550E" w:rsidRDefault="00A80B68" w:rsidP="000F550E">
      <w:pPr>
        <w:spacing w:before="240" w:after="240"/>
        <w:jc w:val="both"/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</w:pP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Cardo 使用者只要透過 Cardo Connect 應用程式下載最新版軟體，即可啟動功能而不需要透過</w:t>
      </w:r>
      <w:r w:rsidR="00E37CBB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電腦</w:t>
      </w:r>
      <w:r w:rsidR="00C973CB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完成更新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。</w:t>
      </w:r>
      <w:r w:rsidR="004D3090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使用時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無須按下特定按鈕組合</w:t>
      </w:r>
      <w:r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即可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進行配對或連線。</w:t>
      </w:r>
      <w:r w:rsidR="00F90059"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 xml:space="preserve">Cardo Connect </w:t>
      </w:r>
      <w:r w:rsidR="00F90059" w:rsidRPr="000F550E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用戶</w:t>
      </w:r>
      <w:r w:rsidR="00B74936" w:rsidRPr="000F550E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將收到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 xml:space="preserve">Cardo Connect App </w:t>
      </w:r>
      <w:r w:rsidR="004C32B1" w:rsidRPr="004C32B1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彈出式訊息提</w:t>
      </w:r>
      <w:r w:rsidR="00620C6B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關於</w:t>
      </w:r>
      <w:r w:rsidR="00B74936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新版本</w:t>
      </w:r>
      <w:r w:rsidR="00620C6B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的</w:t>
      </w:r>
      <w:r w:rsidR="00B74936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升級</w:t>
      </w:r>
      <w:r w:rsidR="00620C6B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資訊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。</w:t>
      </w:r>
    </w:p>
    <w:p w14:paraId="00000007" w14:textId="05992E0D" w:rsidR="00B35BFE" w:rsidRPr="000F550E" w:rsidRDefault="00A80B68" w:rsidP="000F550E">
      <w:pPr>
        <w:spacing w:before="240" w:after="240"/>
        <w:jc w:val="both"/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</w:pP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如要檢視完整的 Cardo Systems 產品系列，請</w:t>
      </w:r>
      <w:r w:rsidR="00620C6B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瀏覽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 xml:space="preserve"> </w:t>
      </w:r>
      <w:hyperlink r:id="rId7">
        <w:r w:rsidRPr="000F550E">
          <w:rPr>
            <w:rFonts w:ascii="Microsoft JhengHei UI" w:eastAsia="Microsoft JhengHei UI" w:hAnsi="Microsoft JhengHei UI" w:cs="Microsoft JhengHei UI"/>
            <w:color w:val="333333"/>
            <w:sz w:val="24"/>
            <w:szCs w:val="24"/>
            <w:lang w:eastAsia="zh-TW"/>
          </w:rPr>
          <w:t>www.cardosystems.com</w:t>
        </w:r>
      </w:hyperlink>
    </w:p>
    <w:p w14:paraId="00000008" w14:textId="77777777" w:rsidR="00B35BFE" w:rsidRPr="000F550E" w:rsidRDefault="00A80B68" w:rsidP="000F550E">
      <w:pPr>
        <w:spacing w:before="240" w:after="240"/>
        <w:jc w:val="both"/>
        <w:rPr>
          <w:rFonts w:ascii="Proxima Nova" w:eastAsia="Proxima Nova" w:hAnsi="Proxima Nova" w:cs="Proxima Nova"/>
          <w:b/>
          <w:bCs/>
          <w:color w:val="333333"/>
          <w:sz w:val="24"/>
          <w:szCs w:val="24"/>
          <w:lang w:eastAsia="zh-TW"/>
        </w:rPr>
      </w:pPr>
      <w:r w:rsidRPr="000F550E">
        <w:rPr>
          <w:rFonts w:ascii="Microsoft JhengHei UI" w:eastAsia="Microsoft JhengHei UI" w:hAnsi="Microsoft JhengHei UI" w:cs="Microsoft JhengHei UI" w:hint="eastAsia"/>
          <w:b/>
          <w:bCs/>
          <w:color w:val="333333"/>
          <w:sz w:val="24"/>
          <w:szCs w:val="24"/>
          <w:lang w:eastAsia="zh-TW"/>
        </w:rPr>
        <w:t>關於</w:t>
      </w:r>
      <w:r w:rsidRPr="000F550E">
        <w:rPr>
          <w:rFonts w:ascii="Proxima Nova" w:eastAsia="Proxima Nova" w:hAnsi="Proxima Nova" w:cs="Proxima Nova"/>
          <w:b/>
          <w:bCs/>
          <w:color w:val="333333"/>
          <w:sz w:val="24"/>
          <w:szCs w:val="24"/>
          <w:lang w:eastAsia="zh-TW"/>
        </w:rPr>
        <w:t xml:space="preserve"> Cardo</w:t>
      </w:r>
    </w:p>
    <w:p w14:paraId="723B44DE" w14:textId="77777777" w:rsidR="006E2767" w:rsidRPr="000F550E" w:rsidRDefault="006E2767" w:rsidP="000F550E">
      <w:pPr>
        <w:jc w:val="both"/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</w:pPr>
      <w:r w:rsidRPr="000F550E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Cardo Systems 為運動愛好者和團隊提供頂尖的通訊訊備。將摩托車騎手、戶外運動愛好者和探險者與他們的手機、音樂彼此聯繫起來。 Cardo 於 2004 年推出了世界上第一款安全帽無線藍牙通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訊</w:t>
      </w:r>
      <w:r w:rsidRPr="000F550E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耳機，一直領導着行業中大部分技術創新的發展。這包括推出首款動態網通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訊</w:t>
      </w:r>
      <w:r w:rsidRPr="000F550E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安全帽無線藍牙通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訊</w:t>
      </w:r>
      <w:r w:rsidRPr="000F550E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耳機、配備JBL 首款高級音響系統以及首款提供語音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操</w:t>
      </w:r>
      <w:r w:rsidRPr="000F550E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>控的功能的通</w:t>
      </w:r>
      <w:r w:rsidRPr="000F550E">
        <w:rPr>
          <w:rFonts w:ascii="Microsoft JhengHei UI" w:eastAsia="Microsoft JhengHei UI" w:hAnsi="Microsoft JhengHei UI" w:cs="Microsoft JhengHei UI"/>
          <w:color w:val="333333"/>
          <w:sz w:val="24"/>
          <w:szCs w:val="24"/>
          <w:lang w:eastAsia="zh-TW"/>
        </w:rPr>
        <w:t>訊</w:t>
      </w:r>
      <w:r w:rsidRPr="000F550E">
        <w:rPr>
          <w:rFonts w:ascii="Microsoft JhengHei UI" w:eastAsia="Microsoft JhengHei UI" w:hAnsi="Microsoft JhengHei UI" w:cs="Microsoft JhengHei UI" w:hint="eastAsia"/>
          <w:color w:val="333333"/>
          <w:sz w:val="24"/>
          <w:szCs w:val="24"/>
          <w:lang w:eastAsia="zh-TW"/>
        </w:rPr>
        <w:t xml:space="preserve">耳機等。 Cardo 的產品銷往 100 多個國家，是世界領先的運動團體選用的通訊設備。 </w:t>
      </w:r>
    </w:p>
    <w:p w14:paraId="0000000A" w14:textId="580C67E4" w:rsidR="00B35BFE" w:rsidRDefault="00A80B68" w:rsidP="000F550E">
      <w:pPr>
        <w:spacing w:before="240" w:after="240"/>
        <w:jc w:val="both"/>
        <w:rPr>
          <w:rFonts w:ascii="Proxima Nova" w:eastAsia="Proxima Nova" w:hAnsi="Proxima Nova" w:cs="Proxima Nova"/>
          <w:i/>
          <w:color w:val="333333"/>
          <w:sz w:val="24"/>
          <w:szCs w:val="24"/>
        </w:rPr>
      </w:pPr>
      <w:r>
        <w:rPr>
          <w:rFonts w:ascii="Proxima Nova" w:eastAsia="Proxima Nova" w:hAnsi="Proxima Nova" w:cs="Proxima Nova"/>
          <w:i/>
          <w:iCs/>
          <w:color w:val="333333"/>
          <w:sz w:val="24"/>
          <w:szCs w:val="24"/>
          <w:lang w:eastAsia="zh-TW"/>
        </w:rPr>
        <w:t xml:space="preserve">*2023 年 4 月針對 2400 位應答者實行的通訊器問卷調查。 </w:t>
      </w:r>
    </w:p>
    <w:p w14:paraId="0000000B" w14:textId="77777777" w:rsidR="00B35BFE" w:rsidRDefault="00B35BFE">
      <w:pPr>
        <w:rPr>
          <w:rFonts w:ascii="Proxima Nova" w:eastAsia="Proxima Nova" w:hAnsi="Proxima Nova" w:cs="Proxima Nova"/>
        </w:rPr>
      </w:pPr>
    </w:p>
    <w:sectPr w:rsidR="00B35B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97096" w14:textId="77777777" w:rsidR="00603064" w:rsidRDefault="00603064" w:rsidP="006E2767">
      <w:pPr>
        <w:spacing w:line="240" w:lineRule="auto"/>
      </w:pPr>
      <w:r>
        <w:separator/>
      </w:r>
    </w:p>
  </w:endnote>
  <w:endnote w:type="continuationSeparator" w:id="0">
    <w:p w14:paraId="686A5DC3" w14:textId="77777777" w:rsidR="00603064" w:rsidRDefault="00603064" w:rsidP="006E27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panose1 w:val="020B0604020202020204"/>
    <w:charset w:val="00"/>
    <w:family w:val="auto"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BFA7" w14:textId="77777777" w:rsidR="00603064" w:rsidRDefault="00603064" w:rsidP="006E2767">
      <w:pPr>
        <w:spacing w:line="240" w:lineRule="auto"/>
      </w:pPr>
      <w:r>
        <w:separator/>
      </w:r>
    </w:p>
  </w:footnote>
  <w:footnote w:type="continuationSeparator" w:id="0">
    <w:p w14:paraId="659181B3" w14:textId="77777777" w:rsidR="00603064" w:rsidRDefault="00603064" w:rsidP="006E27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BFE"/>
    <w:rsid w:val="00016A72"/>
    <w:rsid w:val="00071E70"/>
    <w:rsid w:val="000729D2"/>
    <w:rsid w:val="00093800"/>
    <w:rsid w:val="000F550E"/>
    <w:rsid w:val="001068C2"/>
    <w:rsid w:val="001213C0"/>
    <w:rsid w:val="001238AB"/>
    <w:rsid w:val="00170523"/>
    <w:rsid w:val="001A626F"/>
    <w:rsid w:val="002247DD"/>
    <w:rsid w:val="00260D79"/>
    <w:rsid w:val="0028066F"/>
    <w:rsid w:val="002D3886"/>
    <w:rsid w:val="00305EE2"/>
    <w:rsid w:val="003165B2"/>
    <w:rsid w:val="00364CE5"/>
    <w:rsid w:val="003F6E29"/>
    <w:rsid w:val="00403AD9"/>
    <w:rsid w:val="00470CA9"/>
    <w:rsid w:val="004C32B1"/>
    <w:rsid w:val="004D3090"/>
    <w:rsid w:val="0050255F"/>
    <w:rsid w:val="00507EF7"/>
    <w:rsid w:val="00523CF4"/>
    <w:rsid w:val="005404A1"/>
    <w:rsid w:val="00541A59"/>
    <w:rsid w:val="00553EAA"/>
    <w:rsid w:val="005D52A5"/>
    <w:rsid w:val="00603064"/>
    <w:rsid w:val="00620C6B"/>
    <w:rsid w:val="00630839"/>
    <w:rsid w:val="006368B2"/>
    <w:rsid w:val="00637A33"/>
    <w:rsid w:val="006E2767"/>
    <w:rsid w:val="006F27BA"/>
    <w:rsid w:val="00720ED8"/>
    <w:rsid w:val="00780DC1"/>
    <w:rsid w:val="007C0982"/>
    <w:rsid w:val="007E3A96"/>
    <w:rsid w:val="007E714E"/>
    <w:rsid w:val="00814B2B"/>
    <w:rsid w:val="00817A50"/>
    <w:rsid w:val="00890463"/>
    <w:rsid w:val="008D190F"/>
    <w:rsid w:val="00910AE6"/>
    <w:rsid w:val="00947C2A"/>
    <w:rsid w:val="009777EB"/>
    <w:rsid w:val="009A1C70"/>
    <w:rsid w:val="00A71C0A"/>
    <w:rsid w:val="00A80B68"/>
    <w:rsid w:val="00A829D8"/>
    <w:rsid w:val="00AB0DCB"/>
    <w:rsid w:val="00B35BFE"/>
    <w:rsid w:val="00B51B90"/>
    <w:rsid w:val="00B74936"/>
    <w:rsid w:val="00B773C7"/>
    <w:rsid w:val="00B850C4"/>
    <w:rsid w:val="00BB7CFC"/>
    <w:rsid w:val="00C8380F"/>
    <w:rsid w:val="00C973CB"/>
    <w:rsid w:val="00DC610D"/>
    <w:rsid w:val="00E37CBB"/>
    <w:rsid w:val="00E624B6"/>
    <w:rsid w:val="00E9201D"/>
    <w:rsid w:val="00F90059"/>
    <w:rsid w:val="00FE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ECC90"/>
  <w15:docId w15:val="{D690F98C-D466-47B5-9CEB-EEC31252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PMingLiU" w:hAnsi="Arial" w:cs="Arial"/>
        <w:sz w:val="22"/>
        <w:szCs w:val="22"/>
        <w:lang w:val="en" w:eastAsia="en-GB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E276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767"/>
  </w:style>
  <w:style w:type="paragraph" w:styleId="Footer">
    <w:name w:val="footer"/>
    <w:basedOn w:val="Normal"/>
    <w:link w:val="FooterChar"/>
    <w:uiPriority w:val="99"/>
    <w:unhideWhenUsed/>
    <w:rsid w:val="006E276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rdosystem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2023-07-11T11:29:00Z</dcterms:created>
  <dcterms:modified xsi:type="dcterms:W3CDTF">2023-07-11T11:29:00Z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9267a446f979e9ffceaefb905986589fc4cfb21ed168a1b2762f371e0ac21790</vt:lpwstr>
  </property>
</Properties>
</file>