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A47A" w14:textId="77777777" w:rsidR="0019190B" w:rsidRPr="0019190B" w:rsidRDefault="0019190B" w:rsidP="0019190B">
      <w:pPr>
        <w:pStyle w:val="xmsonormal"/>
        <w:spacing w:before="0" w:beforeAutospacing="0" w:after="0" w:afterAutospacing="0"/>
        <w:ind w:left="720"/>
        <w:jc w:val="center"/>
        <w:rPr>
          <w:rFonts w:ascii="Calibri" w:hAnsi="Calibri" w:cs="Calibri"/>
          <w:b/>
          <w:bCs/>
          <w:color w:val="000000" w:themeColor="text1"/>
        </w:rPr>
      </w:pPr>
      <w:r>
        <w:rPr>
          <w:rFonts w:ascii="Calibri" w:hAnsi="Calibri" w:cs="Calibri"/>
          <w:b/>
          <w:bCs/>
          <w:color w:val="000000" w:themeColor="text1"/>
          <w:lang w:val="it"/>
        </w:rPr>
        <w:t xml:space="preserve">Cardo Systems acquisisce </w:t>
      </w:r>
      <w:proofErr w:type="spellStart"/>
      <w:r>
        <w:rPr>
          <w:rFonts w:ascii="Calibri" w:hAnsi="Calibri" w:cs="Calibri"/>
          <w:b/>
          <w:bCs/>
          <w:color w:val="000000" w:themeColor="text1"/>
          <w:lang w:val="it"/>
        </w:rPr>
        <w:t>Riser</w:t>
      </w:r>
      <w:proofErr w:type="spellEnd"/>
      <w:r>
        <w:rPr>
          <w:rFonts w:ascii="Calibri" w:hAnsi="Calibri" w:cs="Calibri"/>
          <w:b/>
          <w:bCs/>
          <w:color w:val="000000" w:themeColor="text1"/>
          <w:lang w:val="it"/>
        </w:rPr>
        <w:t xml:space="preserve">, </w:t>
      </w:r>
      <w:proofErr w:type="spellStart"/>
      <w:r>
        <w:rPr>
          <w:rFonts w:ascii="Calibri" w:hAnsi="Calibri" w:cs="Calibri"/>
          <w:b/>
          <w:bCs/>
          <w:color w:val="000000" w:themeColor="text1"/>
          <w:lang w:val="it"/>
        </w:rPr>
        <w:t>un’app</w:t>
      </w:r>
      <w:proofErr w:type="spellEnd"/>
      <w:r>
        <w:rPr>
          <w:rFonts w:ascii="Calibri" w:hAnsi="Calibri" w:cs="Calibri"/>
          <w:b/>
          <w:bCs/>
          <w:color w:val="000000" w:themeColor="text1"/>
          <w:lang w:val="it"/>
        </w:rPr>
        <w:t xml:space="preserve"> di navigazione per motociclisti, per ampliare la propria offerta e fornire soluzioni complete ai motociclisti</w:t>
      </w:r>
    </w:p>
    <w:p w14:paraId="1DCCE824" w14:textId="77777777" w:rsidR="0019190B" w:rsidRPr="0019190B" w:rsidRDefault="0019190B" w:rsidP="0019190B">
      <w:pPr>
        <w:rPr>
          <w:rFonts w:ascii="Times New Roman" w:eastAsia="Times New Roman" w:hAnsi="Times New Roman" w:cs="Times New Roman"/>
          <w:b/>
          <w:bCs/>
          <w:color w:val="000000" w:themeColor="text1"/>
        </w:rPr>
      </w:pPr>
    </w:p>
    <w:p w14:paraId="1E5E62AD" w14:textId="77777777" w:rsidR="0019190B" w:rsidRPr="0019190B" w:rsidRDefault="0019190B" w:rsidP="00C70D27">
      <w:pPr>
        <w:pStyle w:val="xmsonormal"/>
        <w:spacing w:before="0" w:beforeAutospacing="0" w:after="0" w:afterAutospacing="0"/>
        <w:ind w:left="720"/>
        <w:rPr>
          <w:rFonts w:ascii="Calibri" w:hAnsi="Calibri" w:cs="Calibri"/>
          <w:b/>
          <w:bCs/>
          <w:color w:val="000000" w:themeColor="text1"/>
        </w:rPr>
      </w:pPr>
    </w:p>
    <w:p w14:paraId="37A2B4F5" w14:textId="0336B139" w:rsidR="00C70D27" w:rsidRPr="00C05DAE"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it"/>
        </w:rPr>
        <w:t xml:space="preserve">Cardo Systems, fornitore leader di sistemi di comunicazione wireless per motociclisti, Outdoor e ORV, ha annunciato l’acquisizione di </w:t>
      </w:r>
      <w:proofErr w:type="spellStart"/>
      <w:r>
        <w:rPr>
          <w:rFonts w:ascii="Calibri" w:hAnsi="Calibri" w:cs="Calibri"/>
          <w:color w:val="000000" w:themeColor="text1"/>
          <w:lang w:val="it"/>
        </w:rPr>
        <w:t>Riser</w:t>
      </w:r>
      <w:proofErr w:type="spellEnd"/>
      <w:r>
        <w:rPr>
          <w:rFonts w:ascii="Calibri" w:hAnsi="Calibri" w:cs="Calibri"/>
          <w:color w:val="000000" w:themeColor="text1"/>
          <w:lang w:val="it"/>
        </w:rPr>
        <w:t>, una popolare applicazione di navigazione per motociclisti con una serie di funzioni social con sede a Vienna, in Austria.</w:t>
      </w:r>
    </w:p>
    <w:p w14:paraId="7804FCC8"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it"/>
        </w:rPr>
        <w:t> </w:t>
      </w:r>
    </w:p>
    <w:p w14:paraId="7262866E" w14:textId="5665F8A0"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it"/>
        </w:rPr>
        <w:t>Coniugando i punti di forza di entrambe le aziende, questa acquisizione permetterà ai motociclisti di usufruire di una gamma completa di soluzioni di comunicazione, social e di navigazione.</w:t>
      </w:r>
    </w:p>
    <w:p w14:paraId="48CC1AE1"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it"/>
        </w:rPr>
        <w:t> </w:t>
      </w:r>
    </w:p>
    <w:p w14:paraId="207F2807" w14:textId="04F9860D" w:rsidR="00C70D27" w:rsidRPr="0019190B" w:rsidRDefault="0041331F" w:rsidP="00C70D27">
      <w:pPr>
        <w:pStyle w:val="xmsonormal"/>
        <w:spacing w:before="0" w:beforeAutospacing="0" w:after="0" w:afterAutospacing="0"/>
        <w:ind w:left="720"/>
        <w:rPr>
          <w:rFonts w:ascii="Calibri" w:hAnsi="Calibri" w:cs="Calibri"/>
          <w:color w:val="000000" w:themeColor="text1"/>
        </w:rPr>
      </w:pPr>
      <w:proofErr w:type="spellStart"/>
      <w:r>
        <w:rPr>
          <w:rFonts w:ascii="Calibri" w:hAnsi="Calibri" w:cs="Calibri"/>
          <w:color w:val="000000" w:themeColor="text1"/>
          <w:lang w:val="it"/>
        </w:rPr>
        <w:t>Riser</w:t>
      </w:r>
      <w:proofErr w:type="spellEnd"/>
      <w:r>
        <w:rPr>
          <w:rFonts w:ascii="Calibri" w:hAnsi="Calibri" w:cs="Calibri"/>
          <w:color w:val="000000" w:themeColor="text1"/>
          <w:lang w:val="it"/>
        </w:rPr>
        <w:t xml:space="preserve"> e Cardo lavoreranno in collaborazione. Inizialmente, l’applicazione funzionerà come funziona attualmente, ma gradualmente si trasformerà in un’applicazione congiunta.</w:t>
      </w:r>
    </w:p>
    <w:p w14:paraId="492F5EF2"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it"/>
        </w:rPr>
        <w:t>L’acquisizione consentirà a Cardo di espandere la propria portata oltre i sistemi di comunicazione tradizionali e di offrire ai motociclisti una soluzione completa di comunicazione, navigazione e social network.</w:t>
      </w:r>
    </w:p>
    <w:p w14:paraId="395A51EA"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it"/>
        </w:rPr>
        <w:t> </w:t>
      </w:r>
    </w:p>
    <w:p w14:paraId="59055C57" w14:textId="5F0ABA61"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it"/>
        </w:rPr>
        <w:t xml:space="preserve">“Siamo entusiasti di unire le nostre forze a quelle di </w:t>
      </w:r>
      <w:proofErr w:type="spellStart"/>
      <w:r>
        <w:rPr>
          <w:rFonts w:ascii="Calibri" w:hAnsi="Calibri" w:cs="Calibri"/>
          <w:color w:val="000000" w:themeColor="text1"/>
          <w:lang w:val="it"/>
        </w:rPr>
        <w:t>Riser</w:t>
      </w:r>
      <w:proofErr w:type="spellEnd"/>
      <w:r>
        <w:rPr>
          <w:rFonts w:ascii="Calibri" w:hAnsi="Calibri" w:cs="Calibri"/>
          <w:color w:val="000000" w:themeColor="text1"/>
          <w:lang w:val="it"/>
        </w:rPr>
        <w:t>, che ha creato un’applicazione innovativa per motociclisti che migliora l’esperienza di guida”, ha dichiarato Alon Lumbroso, CEO di Cardo Systems. “Questa acquisizione ci consentirà di fornire ai nostri clienti una gamma ancora più ampia di soluzioni, tra cui soluzioni relative a navigazione, community e sicurezza, in grado di soddisfare le loro esigenze in continua evoluzione”.</w:t>
      </w:r>
    </w:p>
    <w:p w14:paraId="3DB469BF"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it"/>
        </w:rPr>
        <w:t> </w:t>
      </w:r>
    </w:p>
    <w:p w14:paraId="4D498CB1"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alibri" w:hAnsi="Calibri" w:cs="Calibri"/>
          <w:color w:val="000000" w:themeColor="text1"/>
          <w:lang w:val="it"/>
        </w:rPr>
        <w:t xml:space="preserve">Dominik </w:t>
      </w:r>
      <w:proofErr w:type="spellStart"/>
      <w:r>
        <w:rPr>
          <w:rFonts w:ascii="Calibri" w:hAnsi="Calibri" w:cs="Calibri"/>
          <w:color w:val="000000" w:themeColor="text1"/>
          <w:lang w:val="it"/>
        </w:rPr>
        <w:t>Koffu</w:t>
      </w:r>
      <w:proofErr w:type="spellEnd"/>
      <w:r>
        <w:rPr>
          <w:rFonts w:ascii="Calibri" w:hAnsi="Calibri" w:cs="Calibri"/>
          <w:color w:val="000000" w:themeColor="text1"/>
          <w:lang w:val="it"/>
        </w:rPr>
        <w:t xml:space="preserve">, fondatore di </w:t>
      </w:r>
      <w:proofErr w:type="spellStart"/>
      <w:r>
        <w:rPr>
          <w:rFonts w:ascii="Calibri" w:hAnsi="Calibri" w:cs="Calibri"/>
          <w:color w:val="000000" w:themeColor="text1"/>
          <w:lang w:val="it"/>
        </w:rPr>
        <w:t>Riser</w:t>
      </w:r>
      <w:proofErr w:type="spellEnd"/>
      <w:r>
        <w:rPr>
          <w:rFonts w:ascii="Calibri" w:hAnsi="Calibri" w:cs="Calibri"/>
          <w:color w:val="000000" w:themeColor="text1"/>
          <w:lang w:val="it"/>
        </w:rPr>
        <w:t>, ha aggiunto: “Siamo entusiasti di entrare a far parte della famiglia Cardo e di combinare i nostri punti di forza, per dare ai motociclisti una suite completa di strumenti che permetta loro di avere un’esperienza di guida più sicura e piacevole. Non vediamo l’ora di continuare a sviluppare e innovare la nostra tecnologia sotto l’egida di Cardo”.</w:t>
      </w:r>
    </w:p>
    <w:p w14:paraId="19A74702" w14:textId="77777777" w:rsidR="00C70D27" w:rsidRPr="0019190B" w:rsidRDefault="00C70D27" w:rsidP="00C70D27">
      <w:pPr>
        <w:pStyle w:val="xmsonormal"/>
        <w:spacing w:before="0" w:beforeAutospacing="0" w:after="0" w:afterAutospacing="0"/>
        <w:ind w:left="720"/>
        <w:rPr>
          <w:rFonts w:ascii="Calibri" w:hAnsi="Calibri" w:cs="Calibri"/>
          <w:color w:val="000000" w:themeColor="text1"/>
          <w:sz w:val="22"/>
          <w:szCs w:val="22"/>
        </w:rPr>
      </w:pPr>
      <w:r>
        <w:rPr>
          <w:rFonts w:ascii="Century Gothic" w:hAnsi="Century Gothic" w:cs="Calibri"/>
          <w:color w:val="000000" w:themeColor="text1"/>
          <w:sz w:val="22"/>
          <w:szCs w:val="22"/>
          <w:lang w:val="it"/>
        </w:rPr>
        <w:t> </w:t>
      </w:r>
    </w:p>
    <w:p w14:paraId="08BB8556" w14:textId="77777777" w:rsidR="00C35D89" w:rsidRPr="0019190B" w:rsidRDefault="00C35D89" w:rsidP="00C70D27">
      <w:pPr>
        <w:pStyle w:val="xmsonormal"/>
        <w:spacing w:before="0" w:beforeAutospacing="0" w:after="0" w:afterAutospacing="0"/>
        <w:ind w:left="720"/>
        <w:rPr>
          <w:rFonts w:ascii="Calibri" w:hAnsi="Calibri" w:cs="Calibri"/>
          <w:color w:val="000000" w:themeColor="text1"/>
        </w:rPr>
      </w:pPr>
    </w:p>
    <w:p w14:paraId="47C82825" w14:textId="3E38D787" w:rsidR="00C35D89" w:rsidRPr="0019190B" w:rsidRDefault="00C35D89"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it"/>
        </w:rPr>
        <w:t xml:space="preserve">Il CEO di KTM, Stefan </w:t>
      </w:r>
      <w:proofErr w:type="spellStart"/>
      <w:r>
        <w:rPr>
          <w:rFonts w:ascii="Calibri" w:hAnsi="Calibri" w:cs="Calibri"/>
          <w:color w:val="000000" w:themeColor="text1"/>
          <w:lang w:val="it"/>
        </w:rPr>
        <w:t>Pierer</w:t>
      </w:r>
      <w:proofErr w:type="spellEnd"/>
      <w:r>
        <w:rPr>
          <w:rFonts w:ascii="Calibri" w:hAnsi="Calibri" w:cs="Calibri"/>
          <w:color w:val="000000" w:themeColor="text1"/>
          <w:lang w:val="it"/>
        </w:rPr>
        <w:t xml:space="preserve">, ha dichiarato: “Sono lieto che </w:t>
      </w:r>
      <w:proofErr w:type="spellStart"/>
      <w:r>
        <w:rPr>
          <w:rFonts w:ascii="Calibri" w:hAnsi="Calibri" w:cs="Calibri"/>
          <w:color w:val="000000" w:themeColor="text1"/>
          <w:lang w:val="it"/>
        </w:rPr>
        <w:t>Riser</w:t>
      </w:r>
      <w:proofErr w:type="spellEnd"/>
      <w:r>
        <w:rPr>
          <w:rFonts w:ascii="Calibri" w:hAnsi="Calibri" w:cs="Calibri"/>
          <w:color w:val="000000" w:themeColor="text1"/>
          <w:lang w:val="it"/>
        </w:rPr>
        <w:t xml:space="preserve"> abbia trovato una nuova casa con Cardo e siamo certi che insieme otterranno un grande successo”.</w:t>
      </w:r>
    </w:p>
    <w:p w14:paraId="738ACEA7" w14:textId="77777777" w:rsidR="00C35D89" w:rsidRPr="0019190B" w:rsidRDefault="00C35D89" w:rsidP="00C70D27">
      <w:pPr>
        <w:pStyle w:val="xmsonormal"/>
        <w:spacing w:before="0" w:beforeAutospacing="0" w:after="0" w:afterAutospacing="0"/>
        <w:ind w:left="720"/>
        <w:rPr>
          <w:rFonts w:ascii="Calibri" w:hAnsi="Calibri" w:cs="Calibri"/>
          <w:color w:val="000000" w:themeColor="text1"/>
        </w:rPr>
      </w:pPr>
    </w:p>
    <w:p w14:paraId="415BCFFF" w14:textId="561D6813" w:rsidR="00C70D27" w:rsidRPr="0019190B" w:rsidRDefault="00C70D27" w:rsidP="00C70D27">
      <w:pPr>
        <w:pStyle w:val="xmsonormal"/>
        <w:spacing w:before="0" w:beforeAutospacing="0" w:after="0" w:afterAutospacing="0"/>
        <w:ind w:left="720"/>
        <w:rPr>
          <w:rFonts w:ascii="Calibri" w:hAnsi="Calibri" w:cs="Calibri"/>
          <w:color w:val="000000" w:themeColor="text1"/>
        </w:rPr>
      </w:pPr>
      <w:r>
        <w:rPr>
          <w:rFonts w:ascii="Calibri" w:hAnsi="Calibri" w:cs="Calibri"/>
          <w:color w:val="000000" w:themeColor="text1"/>
          <w:lang w:val="it"/>
        </w:rPr>
        <w:t xml:space="preserve">L’acquisizione di </w:t>
      </w:r>
      <w:proofErr w:type="spellStart"/>
      <w:r>
        <w:rPr>
          <w:rFonts w:ascii="Calibri" w:hAnsi="Calibri" w:cs="Calibri"/>
          <w:color w:val="000000" w:themeColor="text1"/>
          <w:lang w:val="it"/>
        </w:rPr>
        <w:t>Riser</w:t>
      </w:r>
      <w:proofErr w:type="spellEnd"/>
      <w:r>
        <w:rPr>
          <w:rFonts w:ascii="Calibri" w:hAnsi="Calibri" w:cs="Calibri"/>
          <w:color w:val="000000" w:themeColor="text1"/>
          <w:lang w:val="it"/>
        </w:rPr>
        <w:t xml:space="preserve"> fa parte della strategia e dell’impegno costante di Cardo, volti a fornire ai motociclisti i sistemi di comunicazione e navigazione più avanzati e facili da usare. Cardo è impegnata a soddisfare le esigenze dei motociclisti a tutti i livelli, dai centauri occasionali ai professionisti, e questa acquisizione ci aiuterà a raggiungere il nostro obiettivo.</w:t>
      </w:r>
    </w:p>
    <w:p w14:paraId="412E78B8" w14:textId="2EDA0030" w:rsidR="0019190B" w:rsidRPr="0019190B" w:rsidRDefault="0019190B" w:rsidP="00C70D27">
      <w:pPr>
        <w:pStyle w:val="xmsonormal"/>
        <w:spacing w:before="0" w:beforeAutospacing="0" w:after="0" w:afterAutospacing="0"/>
        <w:ind w:left="720"/>
        <w:rPr>
          <w:rFonts w:ascii="Calibri" w:hAnsi="Calibri" w:cs="Calibri"/>
          <w:color w:val="000000" w:themeColor="text1"/>
        </w:rPr>
      </w:pPr>
    </w:p>
    <w:p w14:paraId="3D988556" w14:textId="77777777" w:rsidR="0019190B" w:rsidRPr="0019190B" w:rsidRDefault="0019190B" w:rsidP="0019190B">
      <w:pPr>
        <w:pStyle w:val="NormalWeb"/>
        <w:spacing w:before="0" w:beforeAutospacing="0" w:after="150" w:afterAutospacing="0" w:line="360" w:lineRule="atLeast"/>
        <w:ind w:left="720"/>
        <w:rPr>
          <w:rFonts w:ascii="Calibri" w:hAnsi="Calibri" w:cs="Calibri"/>
          <w:b/>
          <w:bCs/>
          <w:color w:val="000000" w:themeColor="text1"/>
        </w:rPr>
      </w:pPr>
      <w:r>
        <w:rPr>
          <w:rFonts w:ascii="Calibri" w:hAnsi="Calibri" w:cs="Calibri"/>
          <w:b/>
          <w:bCs/>
          <w:color w:val="000000" w:themeColor="text1"/>
          <w:lang w:val="it"/>
        </w:rPr>
        <w:t>Informazioni su Cardo Systems</w:t>
      </w:r>
    </w:p>
    <w:p w14:paraId="1F400D69" w14:textId="3AC2FE5B" w:rsidR="0019190B" w:rsidRPr="0019190B" w:rsidRDefault="0019190B" w:rsidP="0019190B">
      <w:pPr>
        <w:pStyle w:val="NormalWeb"/>
        <w:spacing w:before="0" w:beforeAutospacing="0" w:after="150" w:afterAutospacing="0" w:line="360" w:lineRule="atLeast"/>
        <w:ind w:left="720"/>
        <w:rPr>
          <w:rFonts w:ascii="Calibri" w:hAnsi="Calibri" w:cs="Calibri"/>
          <w:color w:val="000000" w:themeColor="text1"/>
        </w:rPr>
      </w:pPr>
      <w:r>
        <w:rPr>
          <w:rFonts w:ascii="Calibri" w:hAnsi="Calibri" w:cs="Calibri"/>
          <w:color w:val="000000" w:themeColor="text1"/>
          <w:lang w:val="it"/>
        </w:rPr>
        <w:lastRenderedPageBreak/>
        <w:t xml:space="preserve">Cardo Systems è specializzata nella progettazione, sviluppo, produzione e vendita di sistemi di comunicazione e intrattenimento wireless all’avanguardia per la più ampia gamma possibile di sport motoristici su strada e fuoristrada, Outdoor e applicazioni. Sin dalla sua nascita nel 2003, Cardo, inizialmente focalizzata su soluzioni di comunicazione mobile e wireless per motociclisti, è stato il pioniere della maggior parte delle innovazioni per i sistemi di comunicazione Bluetooth e, nel 2015, ha introdotto il primo protocollo di comunicazione mesh al mondo nel mercato motociclistico. I prodotti dell’azienda, ora disponibili in oltre </w:t>
      </w:r>
      <w:proofErr w:type="gramStart"/>
      <w:r>
        <w:rPr>
          <w:rFonts w:ascii="Calibri" w:hAnsi="Calibri" w:cs="Calibri"/>
          <w:color w:val="000000" w:themeColor="text1"/>
          <w:lang w:val="it"/>
        </w:rPr>
        <w:t>100</w:t>
      </w:r>
      <w:proofErr w:type="gramEnd"/>
      <w:r>
        <w:rPr>
          <w:rFonts w:ascii="Calibri" w:hAnsi="Calibri" w:cs="Calibri"/>
          <w:color w:val="000000" w:themeColor="text1"/>
          <w:lang w:val="it"/>
        </w:rPr>
        <w:t xml:space="preserve"> paesi, sono i dispositivi di comunicazione leader a livello mondiale per l’industria motociclistica e sono caratterizzati da un’attenzione sempre maggiore al miglioramento dell’esperienza di guida in tutte le categorie di sport motoristici, grazie a tecnologie di comunicazione wireless di qualità superiore.</w:t>
      </w:r>
    </w:p>
    <w:p w14:paraId="7C460701" w14:textId="77777777" w:rsidR="0019190B" w:rsidRPr="0019190B" w:rsidRDefault="0019190B" w:rsidP="0019190B">
      <w:pPr>
        <w:pStyle w:val="xmsonormal"/>
        <w:spacing w:before="0" w:beforeAutospacing="0" w:after="0" w:afterAutospacing="0"/>
        <w:ind w:left="1440"/>
        <w:rPr>
          <w:rFonts w:ascii="Calibri" w:hAnsi="Calibri" w:cs="Calibri"/>
          <w:color w:val="000000" w:themeColor="text1"/>
        </w:rPr>
      </w:pPr>
    </w:p>
    <w:p w14:paraId="5067A20C" w14:textId="77777777" w:rsidR="009A2048" w:rsidRPr="0019190B" w:rsidRDefault="009A2048">
      <w:pPr>
        <w:rPr>
          <w:rFonts w:ascii="Calibri" w:eastAsia="Times New Roman" w:hAnsi="Calibri" w:cs="Calibri"/>
          <w:color w:val="000000" w:themeColor="text1"/>
        </w:rPr>
      </w:pPr>
    </w:p>
    <w:sectPr w:rsidR="009A2048" w:rsidRPr="00191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NzGzMDE2NzA1NTRT0lEKTi0uzszPAykwrAUAjV7TMSwAAAA="/>
  </w:docVars>
  <w:rsids>
    <w:rsidRoot w:val="00C70D27"/>
    <w:rsid w:val="00037A9E"/>
    <w:rsid w:val="0005002E"/>
    <w:rsid w:val="0019190B"/>
    <w:rsid w:val="002722E5"/>
    <w:rsid w:val="0041331F"/>
    <w:rsid w:val="00560764"/>
    <w:rsid w:val="005F6E83"/>
    <w:rsid w:val="00916D9E"/>
    <w:rsid w:val="00941384"/>
    <w:rsid w:val="009A2048"/>
    <w:rsid w:val="00A57976"/>
    <w:rsid w:val="00A873BE"/>
    <w:rsid w:val="00C05DAE"/>
    <w:rsid w:val="00C0715D"/>
    <w:rsid w:val="00C35D89"/>
    <w:rsid w:val="00C70D27"/>
    <w:rsid w:val="00CA59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F634"/>
  <w15:chartTrackingRefBased/>
  <w15:docId w15:val="{61FF009F-A901-714A-8745-0B9065EF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70D2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70D27"/>
  </w:style>
  <w:style w:type="paragraph" w:styleId="NormalWeb">
    <w:name w:val="Normal (Web)"/>
    <w:basedOn w:val="Normal"/>
    <w:uiPriority w:val="99"/>
    <w:semiHidden/>
    <w:unhideWhenUsed/>
    <w:rsid w:val="0019190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0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71297">
      <w:bodyDiv w:val="1"/>
      <w:marLeft w:val="0"/>
      <w:marRight w:val="0"/>
      <w:marTop w:val="0"/>
      <w:marBottom w:val="0"/>
      <w:divBdr>
        <w:top w:val="none" w:sz="0" w:space="0" w:color="auto"/>
        <w:left w:val="none" w:sz="0" w:space="0" w:color="auto"/>
        <w:bottom w:val="none" w:sz="0" w:space="0" w:color="auto"/>
        <w:right w:val="none" w:sz="0" w:space="0" w:color="auto"/>
      </w:divBdr>
    </w:div>
    <w:div w:id="1195847632">
      <w:bodyDiv w:val="1"/>
      <w:marLeft w:val="0"/>
      <w:marRight w:val="0"/>
      <w:marTop w:val="0"/>
      <w:marBottom w:val="0"/>
      <w:divBdr>
        <w:top w:val="none" w:sz="0" w:space="0" w:color="auto"/>
        <w:left w:val="none" w:sz="0" w:space="0" w:color="auto"/>
        <w:bottom w:val="none" w:sz="0" w:space="0" w:color="auto"/>
        <w:right w:val="none" w:sz="0" w:space="0" w:color="auto"/>
      </w:divBdr>
    </w:div>
    <w:div w:id="16088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6986-71FB-42AE-8A3B-F10D385F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Sade Lavan</dc:creator>
  <cp:keywords/>
  <dc:description/>
  <cp:lastModifiedBy>Carli Ann Smith</cp:lastModifiedBy>
  <cp:revision>2</cp:revision>
  <cp:lastPrinted>2023-05-28T09:50:00Z</cp:lastPrinted>
  <dcterms:created xsi:type="dcterms:W3CDTF">2023-05-31T11:49:00Z</dcterms:created>
  <dcterms:modified xsi:type="dcterms:W3CDTF">2023-05-31T11:49:00Z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4f16f7f326357a40636ef53de3c039d5ab406ec684494d6c5ff4438200e30b7a</vt:lpwstr>
  </property>
</Properties>
</file>