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2706A" w14:textId="5DDF1BBE" w:rsidR="00365D91" w:rsidRPr="00365D91" w:rsidRDefault="00365D91" w:rsidP="00365D91">
      <w:r w:rsidRPr="00365D91">
        <w:rPr>
          <w:lang w:val="lt-LT"/>
        </w:rPr>
        <w:t>„Cardo“ pradeda „</w:t>
      </w:r>
      <w:r w:rsidR="00F43123">
        <w:rPr>
          <w:lang w:val="lt-LT"/>
        </w:rPr>
        <w:t>Naujuojuosius metus su</w:t>
      </w:r>
      <w:r w:rsidRPr="00365D91">
        <w:rPr>
          <w:lang w:val="lt-LT"/>
        </w:rPr>
        <w:t xml:space="preserve"> Mesh“ išleisdama „Mesh Boost“</w:t>
      </w:r>
    </w:p>
    <w:p w14:paraId="13A91FE7" w14:textId="77777777" w:rsidR="00BC3107" w:rsidRDefault="00BC3107"/>
    <w:p w14:paraId="691B2094" w14:textId="5AD153D9" w:rsidR="00365D91" w:rsidRPr="00365D91" w:rsidRDefault="00365D91" w:rsidP="00365D91">
      <w:pPr>
        <w:rPr>
          <w:b/>
          <w:bCs/>
          <w:lang w:val="lt-LT"/>
        </w:rPr>
      </w:pPr>
      <w:r w:rsidRPr="00365D91">
        <w:rPr>
          <w:b/>
          <w:bCs/>
          <w:lang w:val="lt-LT"/>
        </w:rPr>
        <w:t xml:space="preserve">„Mesh Boost“ išplečia DMC grupę iki 31 </w:t>
      </w:r>
      <w:r w:rsidRPr="00365D91">
        <w:rPr>
          <w:b/>
          <w:bCs/>
          <w:lang w:val="lt-LT"/>
        </w:rPr>
        <w:t>motociko vairuotojo</w:t>
      </w:r>
      <w:r w:rsidRPr="00365D91">
        <w:rPr>
          <w:b/>
          <w:bCs/>
          <w:lang w:val="lt-LT"/>
        </w:rPr>
        <w:t xml:space="preserve"> ir pristato visiškai naujas „Dynamic Mesh“ funkcijas.</w:t>
      </w:r>
    </w:p>
    <w:p w14:paraId="475EA1E8" w14:textId="0599782B" w:rsidR="00365D91" w:rsidRPr="00365D91" w:rsidRDefault="00365D91" w:rsidP="00365D91">
      <w:r w:rsidRPr="00365D91">
        <w:rPr>
          <w:lang w:val="lt-LT"/>
        </w:rPr>
        <w:t>„Cardo Systems“, pasaulinė belaidžio ryšio sistemų, skirtų judančioms grupėms, lyderė, paskelbė apie pirmąjį „Mesh-Boost“ naujų galimybių paketą visiems antrosios kartos PACKTALK įrenginiams. „Mesh Boost“ išplečia „Dynamic Mesh Communication“ (DMC) grupę iki 31 vairuotojo, prideda nuotolinio grupavimo ir viešojo tinklo funkcij</w:t>
      </w:r>
      <w:r>
        <w:rPr>
          <w:lang w:val="lt-LT"/>
        </w:rPr>
        <w:t>as</w:t>
      </w:r>
      <w:r w:rsidRPr="00365D91">
        <w:rPr>
          <w:lang w:val="lt-LT"/>
        </w:rPr>
        <w:t xml:space="preserve"> bei patobulina esamą privataus pokalbio režimą. Be to, „Cardo“ taip pat pridės „VoIP“ pagrindu veikiančią mobiliojo ryšio telefoną prie visų „Cardo“ produktų, naudodama „Cardo Connect“ programą.</w:t>
      </w:r>
    </w:p>
    <w:p w14:paraId="09689A87" w14:textId="7ADA9663" w:rsidR="00365D91" w:rsidRPr="00365D91" w:rsidRDefault="00365D91" w:rsidP="00365D91">
      <w:pPr>
        <w:rPr>
          <w:lang w:val="lt-LT"/>
        </w:rPr>
      </w:pPr>
      <w:r w:rsidRPr="00365D91">
        <w:rPr>
          <w:lang w:val="lt-LT"/>
        </w:rPr>
        <w:t>„Mesh Boost“ perkelia ryšį į kitą lygį, padidindamas grupės bendravimo galimybes, lankstumą ir diapazoną. Geriausia, kad nauja kolekcija bus prieinama nemokamai, naudojant paprastą programinės įrangos atnaujinimą belaidžiu būdu.</w:t>
      </w:r>
    </w:p>
    <w:p w14:paraId="5A7AD44B" w14:textId="77777777" w:rsidR="00365D91" w:rsidRPr="00365D91" w:rsidRDefault="00365D91" w:rsidP="00365D91">
      <w:r w:rsidRPr="00365D91">
        <w:rPr>
          <w:lang w:val="lt-LT"/>
        </w:rPr>
        <w:t>2025 m. Cardo švęs 10 metų sukaktį nuo tada, kai rinkai pristatė pirmąjį pasaulyje tinklinį komunikatorių – originalųjį PACKTALK – naujovę, sukėlusią perversmą komunikacijos pasaulyje. Kiti metai bus „The Year of The Mesh“, pradedant „Mesh Boost“, kuris bus pirmasis įdomių pranešimų etapas.</w:t>
      </w:r>
    </w:p>
    <w:p w14:paraId="7E7884EF" w14:textId="77777777" w:rsidR="00365D91" w:rsidRPr="00365D91" w:rsidRDefault="00365D91" w:rsidP="00365D91">
      <w:pPr>
        <w:rPr>
          <w:b/>
          <w:bCs/>
        </w:rPr>
      </w:pPr>
      <w:r w:rsidRPr="00365D91">
        <w:rPr>
          <w:b/>
          <w:bCs/>
          <w:lang w:val="lt-LT"/>
        </w:rPr>
        <w:t>Beprecedentis ryšys</w:t>
      </w:r>
    </w:p>
    <w:p w14:paraId="4F54605A" w14:textId="3DA5E651" w:rsidR="00F43123" w:rsidRPr="00F43123" w:rsidRDefault="00F43123" w:rsidP="00F43123">
      <w:pPr>
        <w:rPr>
          <w:lang w:val="lt-LT"/>
        </w:rPr>
      </w:pPr>
      <w:r w:rsidRPr="00F43123">
        <w:rPr>
          <w:lang w:val="lt-LT"/>
        </w:rPr>
        <w:t xml:space="preserve">„Mesh Boost“ bus automatiškai pasiekiamas kitų metų pradžioje kaip nemokamas programinės įrangos naujinimas belaidžiu būdu visiems dabartinių Cardo 2 kartos DMC įrenginių naudotojams, įskaitant PACKTALK PRO, EDGE ir Neo, todėl bus dar lengviau bendrauti </w:t>
      </w:r>
      <w:r>
        <w:rPr>
          <w:lang w:val="lt-LT"/>
        </w:rPr>
        <w:t>naudojant</w:t>
      </w:r>
      <w:r w:rsidRPr="00F43123">
        <w:rPr>
          <w:lang w:val="lt-LT"/>
        </w:rPr>
        <w:t xml:space="preserve"> Cardo.</w:t>
      </w:r>
    </w:p>
    <w:p w14:paraId="0E9EEE14" w14:textId="1404A288" w:rsidR="00F43123" w:rsidRDefault="00F43123" w:rsidP="00F43123">
      <w:pPr>
        <w:rPr>
          <w:lang w:val="lt-LT"/>
        </w:rPr>
      </w:pPr>
      <w:r w:rsidRPr="00F43123">
        <w:rPr>
          <w:lang w:val="lt-LT"/>
        </w:rPr>
        <w:t xml:space="preserve">Pagrindiniai patobulinimai </w:t>
      </w:r>
      <w:r>
        <w:rPr>
          <w:lang w:val="lt-LT"/>
        </w:rPr>
        <w:t>yra</w:t>
      </w:r>
      <w:r w:rsidRPr="00F43123">
        <w:rPr>
          <w:lang w:val="lt-LT"/>
        </w:rPr>
        <w:t>:</w:t>
      </w:r>
    </w:p>
    <w:p w14:paraId="3DE00564" w14:textId="189AD7B9" w:rsidR="00F43123" w:rsidRPr="00F43123" w:rsidRDefault="00F43123" w:rsidP="00F43123">
      <w:pPr>
        <w:rPr>
          <w:b/>
          <w:bCs/>
          <w:lang w:val="lt-LT"/>
        </w:rPr>
      </w:pPr>
      <w:r w:rsidRPr="00F43123">
        <w:rPr>
          <w:b/>
          <w:bCs/>
          <w:lang w:val="lt-LT"/>
        </w:rPr>
        <w:t xml:space="preserve">Išplėstas grupės dydis iki 31 </w:t>
      </w:r>
      <w:r>
        <w:rPr>
          <w:b/>
          <w:bCs/>
          <w:lang w:val="lt-LT"/>
        </w:rPr>
        <w:t>vairuotojo</w:t>
      </w:r>
    </w:p>
    <w:p w14:paraId="563BAC09" w14:textId="1825AB59" w:rsidR="00F43123" w:rsidRDefault="00F43123" w:rsidP="00F43123">
      <w:pPr>
        <w:rPr>
          <w:lang w:val="lt-LT"/>
        </w:rPr>
      </w:pPr>
      <w:r w:rsidRPr="00F43123">
        <w:rPr>
          <w:lang w:val="lt-LT"/>
        </w:rPr>
        <w:t xml:space="preserve">„Cardo's Mesh Boost“ yra pirmasis rinkoje, leidžiantis grupėms iki 31 vairuotojo sklandžiai bendrauti tikruoju DMC režimu – daugiau nei dvigubai nei ankstesnis </w:t>
      </w:r>
      <w:r>
        <w:rPr>
          <w:lang w:val="lt-LT"/>
        </w:rPr>
        <w:t xml:space="preserve">kuomet galėjobendrauti iki </w:t>
      </w:r>
      <w:r w:rsidRPr="00F43123">
        <w:rPr>
          <w:lang w:val="lt-LT"/>
        </w:rPr>
        <w:t xml:space="preserve">15 žmonių – </w:t>
      </w:r>
      <w:r>
        <w:rPr>
          <w:lang w:val="lt-LT"/>
        </w:rPr>
        <w:t xml:space="preserve">ir </w:t>
      </w:r>
      <w:r w:rsidRPr="00F43123">
        <w:rPr>
          <w:lang w:val="lt-LT"/>
        </w:rPr>
        <w:t>neprarandant jokių DMC savybių, dėl kurių „Cardo PACKTALK“ tapo perkamiausiu</w:t>
      </w:r>
      <w:r>
        <w:rPr>
          <w:lang w:val="lt-LT"/>
        </w:rPr>
        <w:t xml:space="preserve"> </w:t>
      </w:r>
      <w:r w:rsidRPr="00F43123">
        <w:rPr>
          <w:lang w:val="lt-LT"/>
        </w:rPr>
        <w:t>comms pasaulyje. Dabar dar daugiau vairuotojų gali patirti automatinio prisijungimo, lengvo susiejimo ir patikimo ryšio privalumus.</w:t>
      </w:r>
    </w:p>
    <w:p w14:paraId="287ED225" w14:textId="3E0FEA37" w:rsidR="00F43123" w:rsidRPr="00F43123" w:rsidRDefault="00F43123" w:rsidP="00F43123">
      <w:pPr>
        <w:rPr>
          <w:b/>
          <w:bCs/>
        </w:rPr>
      </w:pPr>
      <w:r w:rsidRPr="00F43123">
        <w:rPr>
          <w:b/>
          <w:bCs/>
          <w:lang w:val="lt-LT"/>
        </w:rPr>
        <w:t xml:space="preserve">Viešasis </w:t>
      </w:r>
      <w:r w:rsidRPr="00F43123">
        <w:rPr>
          <w:b/>
          <w:bCs/>
        </w:rPr>
        <w:t>Mesh</w:t>
      </w:r>
    </w:p>
    <w:p w14:paraId="64C4E5D6" w14:textId="34F50CE4" w:rsidR="00F43123" w:rsidRDefault="00F43123" w:rsidP="00F43123">
      <w:pPr>
        <w:rPr>
          <w:lang w:val="lt-LT"/>
        </w:rPr>
      </w:pPr>
      <w:r w:rsidRPr="00F43123">
        <w:rPr>
          <w:lang w:val="lt-LT"/>
        </w:rPr>
        <w:t>Ši nauja funkcija leidžia vartotojams kalbėtis 31 dalyvi</w:t>
      </w:r>
      <w:r>
        <w:rPr>
          <w:lang w:val="lt-LT"/>
        </w:rPr>
        <w:t>ų grupėje</w:t>
      </w:r>
      <w:r w:rsidRPr="00F43123">
        <w:rPr>
          <w:lang w:val="lt-LT"/>
        </w:rPr>
        <w:t xml:space="preserve"> DMC tinklo diapazone ir siūlo tikrai atvirą kanalą spontaniškiems pokalbiams su netoliese esančiais motociklininkais. Taip pat patogus sprendimas tiems esamiems vartotojams, kurie nori dar labiau supaprastinti DMC naudojimą, tiesiog pasirinkite „Public Mesh“ grupę ir važiuokite.</w:t>
      </w:r>
    </w:p>
    <w:p w14:paraId="2CE72981" w14:textId="77777777" w:rsidR="00F43123" w:rsidRPr="00F43123" w:rsidRDefault="00F43123" w:rsidP="00F43123">
      <w:pPr>
        <w:rPr>
          <w:b/>
          <w:bCs/>
          <w:lang w:val="lt-LT"/>
        </w:rPr>
      </w:pPr>
      <w:r w:rsidRPr="00F43123">
        <w:rPr>
          <w:b/>
          <w:bCs/>
          <w:lang w:val="lt-LT"/>
        </w:rPr>
        <w:t>Privatus pokalbis +</w:t>
      </w:r>
    </w:p>
    <w:p w14:paraId="3B2FFDD3" w14:textId="0FB10744" w:rsidR="00F43123" w:rsidRDefault="00F43123" w:rsidP="00F43123">
      <w:pPr>
        <w:rPr>
          <w:lang w:val="lt-LT"/>
        </w:rPr>
      </w:pPr>
      <w:r w:rsidRPr="00F43123">
        <w:rPr>
          <w:lang w:val="lt-LT"/>
        </w:rPr>
        <w:t xml:space="preserve">Išplėtus esamą privataus pokalbio funkciją, vairuotojai dabar galės kurti privačias pokalbių sesijas savo grupėje su bet kokiu dalyvių skaičiumi (o ne tik dviem), todėl bus lengviau užmegzti </w:t>
      </w:r>
      <w:r w:rsidRPr="00F43123">
        <w:rPr>
          <w:lang w:val="lt-LT"/>
        </w:rPr>
        <w:lastRenderedPageBreak/>
        <w:t xml:space="preserve">asmeninius pokalbius grupėje </w:t>
      </w:r>
      <w:r>
        <w:rPr>
          <w:lang w:val="lt-LT"/>
        </w:rPr>
        <w:t xml:space="preserve">esant </w:t>
      </w:r>
      <w:r w:rsidRPr="00F43123">
        <w:rPr>
          <w:lang w:val="lt-LT"/>
        </w:rPr>
        <w:t>kelyje. Naudotojai kviečiami būti atrinkti per Cardo Connect programėlę ir gali priimti kvietimą taip, kaip būtų įprasta skambin</w:t>
      </w:r>
      <w:r>
        <w:rPr>
          <w:lang w:val="lt-LT"/>
        </w:rPr>
        <w:t>ant</w:t>
      </w:r>
      <w:r w:rsidRPr="00F43123">
        <w:rPr>
          <w:lang w:val="lt-LT"/>
        </w:rPr>
        <w:t>.</w:t>
      </w:r>
    </w:p>
    <w:p w14:paraId="529C9B6D" w14:textId="77777777" w:rsidR="00F43123" w:rsidRPr="00F43123" w:rsidRDefault="00F43123" w:rsidP="00F43123">
      <w:pPr>
        <w:rPr>
          <w:b/>
          <w:bCs/>
          <w:lang w:val="lt-LT"/>
        </w:rPr>
      </w:pPr>
      <w:r w:rsidRPr="00F43123">
        <w:rPr>
          <w:b/>
          <w:bCs/>
          <w:lang w:val="lt-LT"/>
        </w:rPr>
        <w:t>Nuotolinis grupavimas</w:t>
      </w:r>
    </w:p>
    <w:p w14:paraId="5D038807" w14:textId="378A0F66" w:rsidR="00F43123" w:rsidRDefault="00F43123" w:rsidP="00F43123">
      <w:pPr>
        <w:rPr>
          <w:lang w:val="lt-LT"/>
        </w:rPr>
      </w:pPr>
      <w:r w:rsidRPr="00F43123">
        <w:rPr>
          <w:lang w:val="lt-LT"/>
        </w:rPr>
        <w:t xml:space="preserve">Suprasdami, kad visi motociklininkai, išvykdami, nestartuoja toje pačioje vietoje, „Cardo“ nuotolinio grupavimo funkcija leidžia iš anksto sudaryti grupę tiesiog bendrinant nuorodą, sugeneruotą iš „Cardo Connect“ programėlės. Nuorodos gali būti persiunčiamos kitiems vartotojams, tačiau tik Cardo 2-os kartos DMC vartotojai </w:t>
      </w:r>
      <w:r w:rsidR="00283054">
        <w:rPr>
          <w:lang w:val="lt-LT"/>
        </w:rPr>
        <w:t>gali</w:t>
      </w:r>
      <w:r w:rsidRPr="00F43123">
        <w:rPr>
          <w:lang w:val="lt-LT"/>
        </w:rPr>
        <w:t xml:space="preserve"> prisijungti.</w:t>
      </w:r>
    </w:p>
    <w:p w14:paraId="2D8C96B7" w14:textId="3D9D2C30" w:rsidR="00283054" w:rsidRPr="00283054" w:rsidRDefault="00283054" w:rsidP="00283054">
      <w:pPr>
        <w:rPr>
          <w:b/>
          <w:bCs/>
          <w:lang w:val="lt-LT"/>
        </w:rPr>
      </w:pPr>
      <w:r>
        <w:rPr>
          <w:b/>
          <w:bCs/>
          <w:lang w:val="lt-LT"/>
        </w:rPr>
        <w:t>D</w:t>
      </w:r>
      <w:r w:rsidRPr="00283054">
        <w:rPr>
          <w:b/>
          <w:bCs/>
          <w:lang w:val="lt-LT"/>
        </w:rPr>
        <w:t>omofono ryšys</w:t>
      </w:r>
    </w:p>
    <w:p w14:paraId="057EB3FD" w14:textId="3442C947" w:rsidR="00283054" w:rsidRDefault="00283054" w:rsidP="00283054">
      <w:pPr>
        <w:rPr>
          <w:lang w:val="lt-LT"/>
        </w:rPr>
      </w:pPr>
      <w:r w:rsidRPr="00283054">
        <w:rPr>
          <w:lang w:val="lt-LT"/>
        </w:rPr>
        <w:t>Naudojant balso per interneto protokolą (VoIP) funkcionalumą, naujasis mobiliojo telefono ryšys leis prisijungti prie neriboto skaičiaus Cardo vartotojų, neatsižvelgiant į diapazoną. Kaip ir balso ir vaizdo skambučiai per populiarias susirašinėjimo programas, funkcija priklauso nuo to, ar mobilusis tinklas yra stiprus ir pasiekiamas (dar kitaip vadinamas „duomenų signalu. Mobilusis domofonas bus atviras visiems Cardo įrenginiams, Bluetooth ir DMC, prijungtiems prie Cardo Connect programėlės.</w:t>
      </w:r>
    </w:p>
    <w:p w14:paraId="1CB332FA" w14:textId="77777777" w:rsidR="00283054" w:rsidRPr="00283054" w:rsidRDefault="00283054" w:rsidP="00283054">
      <w:pPr>
        <w:rPr>
          <w:b/>
          <w:bCs/>
          <w:lang w:val="lt-LT"/>
        </w:rPr>
      </w:pPr>
      <w:r w:rsidRPr="00283054">
        <w:rPr>
          <w:b/>
          <w:bCs/>
          <w:lang w:val="lt-LT"/>
        </w:rPr>
        <w:t>2024: 20 metų „Breaking Boundaries“ ir 2025: „The Year of the Mesh“</w:t>
      </w:r>
    </w:p>
    <w:p w14:paraId="12F88476" w14:textId="77777777" w:rsidR="00283054" w:rsidRPr="00283054" w:rsidRDefault="00283054" w:rsidP="00283054">
      <w:pPr>
        <w:rPr>
          <w:lang w:val="lt-LT"/>
        </w:rPr>
      </w:pPr>
      <w:r w:rsidRPr="00283054">
        <w:rPr>
          <w:lang w:val="lt-LT"/>
        </w:rPr>
        <w:t>Oficialiai pristatydama savo naująją „Mesh Boost“ technologiją „Cardo Systems“ stende EICMA motociklų parodoje Milane, „Cardo“ užbaigia prekės ženklo 20-metį nuo pirmųjų pasaulyje motociklų „Bluetooth“ ausinių švenčių pradžios ir pradeda „Mesh of The Mesh“. 2025 m. sukaks dešimtmetis nuo tada, kai Cardo padarė perversmą komunikacijos pasaulyje, pristatydamas pirmąjį pasaulyje tinklinį komunikatorių.</w:t>
      </w:r>
    </w:p>
    <w:p w14:paraId="563FB1BB" w14:textId="0F7627D7" w:rsidR="00283054" w:rsidRDefault="00283054" w:rsidP="00283054">
      <w:pPr>
        <w:rPr>
          <w:lang w:val="lt-LT"/>
        </w:rPr>
      </w:pPr>
      <w:r w:rsidRPr="00283054">
        <w:rPr>
          <w:lang w:val="lt-LT"/>
        </w:rPr>
        <w:t xml:space="preserve">Norėdami pamatyti visą „Cardo Systems“ asortimentą, apsilankykite </w:t>
      </w:r>
      <w:hyperlink r:id="rId5" w:history="1">
        <w:r w:rsidRPr="00283054">
          <w:rPr>
            <w:rStyle w:val="Hyperlink"/>
            <w:lang w:val="lt-LT"/>
          </w:rPr>
          <w:t>www.cardosystems.com</w:t>
        </w:r>
      </w:hyperlink>
      <w:r w:rsidRPr="00283054">
        <w:rPr>
          <w:lang w:val="lt-LT"/>
        </w:rPr>
        <w:t>.</w:t>
      </w:r>
    </w:p>
    <w:p w14:paraId="66BB1902" w14:textId="77777777" w:rsidR="00283054" w:rsidRPr="00283054" w:rsidRDefault="00283054" w:rsidP="00283054">
      <w:pPr>
        <w:rPr>
          <w:b/>
          <w:bCs/>
          <w:lang w:val="lt-LT"/>
        </w:rPr>
      </w:pPr>
      <w:r w:rsidRPr="00283054">
        <w:rPr>
          <w:b/>
          <w:bCs/>
          <w:lang w:val="lt-LT"/>
        </w:rPr>
        <w:t>Apie Cardo Systems</w:t>
      </w:r>
    </w:p>
    <w:p w14:paraId="57C00F1E" w14:textId="2B69C63B" w:rsidR="00283054" w:rsidRDefault="00283054" w:rsidP="00283054">
      <w:pPr>
        <w:rPr>
          <w:lang w:val="lt-LT"/>
        </w:rPr>
      </w:pPr>
      <w:r w:rsidRPr="00283054">
        <w:rPr>
          <w:lang w:val="lt-LT"/>
        </w:rPr>
        <w:t xml:space="preserve">„Cardo Systems“, pažangiausių prietaisų ir taikomųjų programų paslaugų teikėja galios sporto ir lauko entuziastams, išdidžiai mini savo jubiliejų 2024 m., švęsdama „ribų peržengimo 20-metį“. Nuo tada, kai 2004 m. pristatė pirmąsias pasaulyje „Bluetooth“ pagrindu veikiančias belaidžio ryšio ausines, „Cardo Systems“ buvo atsakinga už daugelį pramonės naujovių, sukėlusių revoliuciją komunikacijoje, išplėtusias technologines ribas </w:t>
      </w:r>
      <w:r>
        <w:rPr>
          <w:lang w:val="lt-LT"/>
        </w:rPr>
        <w:t>bei</w:t>
      </w:r>
      <w:r w:rsidRPr="00283054">
        <w:rPr>
          <w:lang w:val="lt-LT"/>
        </w:rPr>
        <w:t xml:space="preserve"> didinant vartotojų saugumą. Dabar parduodamas daugiau nei 100 šalių, „Cardo“ didžiuojasi, kad yra pasaulyje pirmaujantis komunikacijos įrenginys, skirtas judančioms grupėms.</w:t>
      </w:r>
    </w:p>
    <w:p w14:paraId="3040D61C" w14:textId="77777777" w:rsidR="00283054" w:rsidRPr="00283054" w:rsidRDefault="00283054" w:rsidP="00283054">
      <w:pPr>
        <w:rPr>
          <w:b/>
          <w:bCs/>
          <w:lang w:val="lt-LT"/>
        </w:rPr>
      </w:pPr>
      <w:r w:rsidRPr="00283054">
        <w:rPr>
          <w:b/>
          <w:bCs/>
          <w:lang w:val="lt-LT"/>
        </w:rPr>
        <w:t>Pastabos redaktoriams:</w:t>
      </w:r>
    </w:p>
    <w:p w14:paraId="5FE489AE" w14:textId="77777777" w:rsidR="00283054" w:rsidRPr="00283054" w:rsidRDefault="00283054" w:rsidP="00283054">
      <w:pPr>
        <w:rPr>
          <w:lang w:val="lt-LT"/>
        </w:rPr>
      </w:pPr>
      <w:r w:rsidRPr="00283054">
        <w:rPr>
          <w:lang w:val="lt-LT"/>
        </w:rPr>
        <w:t>Apsilankykite „Cardo Systems“ EICMA 2024 m. lapkričio 5–10 d. 13 salėje, M84 stende.</w:t>
      </w:r>
    </w:p>
    <w:p w14:paraId="5D82B1C0" w14:textId="77777777" w:rsidR="00283054" w:rsidRPr="00283054" w:rsidRDefault="00283054" w:rsidP="00283054">
      <w:pPr>
        <w:rPr>
          <w:lang w:val="lt-LT"/>
        </w:rPr>
      </w:pPr>
      <w:r w:rsidRPr="00283054">
        <w:rPr>
          <w:lang w:val="lt-LT"/>
        </w:rPr>
        <w:t>Originalus Cardo PACKTALK buvo pristatytas EICMA 2014 ir pirmą kartą klientams buvo prieinamas 2015 m. gegužės mėn.</w:t>
      </w:r>
    </w:p>
    <w:p w14:paraId="79E9EEE9" w14:textId="77777777" w:rsidR="00283054" w:rsidRPr="00283054" w:rsidRDefault="00283054" w:rsidP="00283054">
      <w:r w:rsidRPr="00283054">
        <w:rPr>
          <w:lang w:val="lt-LT"/>
        </w:rPr>
        <w:t>Dėl interviu galimybių EICMA susisiekite adresu press@cardosystems.media</w:t>
      </w:r>
    </w:p>
    <w:p w14:paraId="52FE48F3" w14:textId="77777777" w:rsidR="00283054" w:rsidRDefault="00283054" w:rsidP="00283054">
      <w:pPr>
        <w:rPr>
          <w:lang w:val="lt-LT"/>
        </w:rPr>
      </w:pPr>
    </w:p>
    <w:p w14:paraId="21FF0B7E" w14:textId="77777777" w:rsidR="00283054" w:rsidRDefault="00283054" w:rsidP="00283054">
      <w:pPr>
        <w:rPr>
          <w:lang w:val="lt-LT"/>
        </w:rPr>
      </w:pPr>
    </w:p>
    <w:p w14:paraId="1EE6860A" w14:textId="594E0ABE" w:rsidR="00283054" w:rsidRPr="00283054" w:rsidRDefault="00283054" w:rsidP="00283054">
      <w:pPr>
        <w:rPr>
          <w:lang w:val="lt-LT"/>
        </w:rPr>
      </w:pPr>
      <w:r w:rsidRPr="00283054">
        <w:rPr>
          <w:lang w:val="lt-LT"/>
        </w:rPr>
        <w:lastRenderedPageBreak/>
        <w:t>Norėdami gauti daugiau informacijos, susisiekite su mumis</w:t>
      </w:r>
    </w:p>
    <w:p w14:paraId="0CB0E6CE" w14:textId="77777777" w:rsidR="00283054" w:rsidRPr="00283054" w:rsidRDefault="00283054" w:rsidP="00283054">
      <w:pPr>
        <w:rPr>
          <w:lang w:val="lt-LT"/>
        </w:rPr>
      </w:pPr>
      <w:r w:rsidRPr="00283054">
        <w:rPr>
          <w:lang w:val="lt-LT"/>
        </w:rPr>
        <w:t>arba skambinkite į Cardo Systems Media spaudos skyrių +44 (0) 1525 270 100</w:t>
      </w:r>
    </w:p>
    <w:p w14:paraId="1FB2678D" w14:textId="77777777" w:rsidR="00283054" w:rsidRPr="00283054" w:rsidRDefault="00283054" w:rsidP="00283054">
      <w:r w:rsidRPr="00283054">
        <w:rPr>
          <w:lang w:val="lt-LT"/>
        </w:rPr>
        <w:t>Jei nenorite gauti daugiau naujienų, spustelėkite čia, kad atsisakytumėte prenumeratos</w:t>
      </w:r>
    </w:p>
    <w:p w14:paraId="0CBEE88D" w14:textId="77777777" w:rsidR="00283054" w:rsidRPr="00283054" w:rsidRDefault="00283054" w:rsidP="00283054"/>
    <w:p w14:paraId="286A7A58" w14:textId="77777777" w:rsidR="00283054" w:rsidRPr="00283054" w:rsidRDefault="00283054" w:rsidP="00283054"/>
    <w:p w14:paraId="274FBE2A" w14:textId="77777777" w:rsidR="00283054" w:rsidRPr="00283054" w:rsidRDefault="00283054" w:rsidP="00283054"/>
    <w:p w14:paraId="590679B8" w14:textId="77777777" w:rsidR="00283054" w:rsidRPr="00F43123" w:rsidRDefault="00283054" w:rsidP="00F43123"/>
    <w:p w14:paraId="17C1AE3A" w14:textId="77777777" w:rsidR="00F43123" w:rsidRPr="00F43123" w:rsidRDefault="00F43123" w:rsidP="00F43123"/>
    <w:p w14:paraId="65AB4D99" w14:textId="77777777" w:rsidR="00F43123" w:rsidRPr="00F43123" w:rsidRDefault="00F43123" w:rsidP="00F43123"/>
    <w:p w14:paraId="2AD4DE5B" w14:textId="77777777" w:rsidR="00F43123" w:rsidRPr="00F43123" w:rsidRDefault="00F43123" w:rsidP="00F43123"/>
    <w:p w14:paraId="608AA438" w14:textId="77777777" w:rsidR="00F43123" w:rsidRPr="00F43123" w:rsidRDefault="00F43123" w:rsidP="00F43123"/>
    <w:p w14:paraId="230857B9" w14:textId="77777777" w:rsidR="00365D91" w:rsidRPr="00365D91" w:rsidRDefault="00365D91" w:rsidP="00365D91"/>
    <w:p w14:paraId="423248B8" w14:textId="77777777" w:rsidR="00365D91" w:rsidRDefault="00365D91"/>
    <w:sectPr w:rsidR="00365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FA24D6"/>
    <w:multiLevelType w:val="multilevel"/>
    <w:tmpl w:val="E22A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02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91"/>
    <w:rsid w:val="000760EB"/>
    <w:rsid w:val="00283054"/>
    <w:rsid w:val="00365D91"/>
    <w:rsid w:val="00BC3107"/>
    <w:rsid w:val="00F4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50D3"/>
  <w15:chartTrackingRefBased/>
  <w15:docId w15:val="{D2B09566-28D7-49F4-ACC8-7EC40D46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D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D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D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D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D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D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D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D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D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D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D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D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D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D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D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D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D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D91"/>
    <w:rPr>
      <w:rFonts w:eastAsiaTheme="majorEastAsia" w:cstheme="majorBidi"/>
      <w:color w:val="272727" w:themeColor="text1" w:themeTint="D8"/>
    </w:rPr>
  </w:style>
  <w:style w:type="paragraph" w:styleId="Title">
    <w:name w:val="Title"/>
    <w:basedOn w:val="Normal"/>
    <w:next w:val="Normal"/>
    <w:link w:val="TitleChar"/>
    <w:uiPriority w:val="10"/>
    <w:qFormat/>
    <w:rsid w:val="00365D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D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D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D91"/>
    <w:pPr>
      <w:spacing w:before="160"/>
      <w:jc w:val="center"/>
    </w:pPr>
    <w:rPr>
      <w:i/>
      <w:iCs/>
      <w:color w:val="404040" w:themeColor="text1" w:themeTint="BF"/>
    </w:rPr>
  </w:style>
  <w:style w:type="character" w:customStyle="1" w:styleId="QuoteChar">
    <w:name w:val="Quote Char"/>
    <w:basedOn w:val="DefaultParagraphFont"/>
    <w:link w:val="Quote"/>
    <w:uiPriority w:val="29"/>
    <w:rsid w:val="00365D91"/>
    <w:rPr>
      <w:i/>
      <w:iCs/>
      <w:color w:val="404040" w:themeColor="text1" w:themeTint="BF"/>
    </w:rPr>
  </w:style>
  <w:style w:type="paragraph" w:styleId="ListParagraph">
    <w:name w:val="List Paragraph"/>
    <w:basedOn w:val="Normal"/>
    <w:uiPriority w:val="34"/>
    <w:qFormat/>
    <w:rsid w:val="00365D91"/>
    <w:pPr>
      <w:ind w:left="720"/>
      <w:contextualSpacing/>
    </w:pPr>
  </w:style>
  <w:style w:type="character" w:styleId="IntenseEmphasis">
    <w:name w:val="Intense Emphasis"/>
    <w:basedOn w:val="DefaultParagraphFont"/>
    <w:uiPriority w:val="21"/>
    <w:qFormat/>
    <w:rsid w:val="00365D91"/>
    <w:rPr>
      <w:i/>
      <w:iCs/>
      <w:color w:val="0F4761" w:themeColor="accent1" w:themeShade="BF"/>
    </w:rPr>
  </w:style>
  <w:style w:type="paragraph" w:styleId="IntenseQuote">
    <w:name w:val="Intense Quote"/>
    <w:basedOn w:val="Normal"/>
    <w:next w:val="Normal"/>
    <w:link w:val="IntenseQuoteChar"/>
    <w:uiPriority w:val="30"/>
    <w:qFormat/>
    <w:rsid w:val="00365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D91"/>
    <w:rPr>
      <w:i/>
      <w:iCs/>
      <w:color w:val="0F4761" w:themeColor="accent1" w:themeShade="BF"/>
    </w:rPr>
  </w:style>
  <w:style w:type="character" w:styleId="IntenseReference">
    <w:name w:val="Intense Reference"/>
    <w:basedOn w:val="DefaultParagraphFont"/>
    <w:uiPriority w:val="32"/>
    <w:qFormat/>
    <w:rsid w:val="00365D91"/>
    <w:rPr>
      <w:b/>
      <w:bCs/>
      <w:smallCaps/>
      <w:color w:val="0F4761" w:themeColor="accent1" w:themeShade="BF"/>
      <w:spacing w:val="5"/>
    </w:rPr>
  </w:style>
  <w:style w:type="character" w:styleId="Hyperlink">
    <w:name w:val="Hyperlink"/>
    <w:basedOn w:val="DefaultParagraphFont"/>
    <w:uiPriority w:val="99"/>
    <w:unhideWhenUsed/>
    <w:rsid w:val="00283054"/>
    <w:rPr>
      <w:color w:val="467886" w:themeColor="hyperlink"/>
      <w:u w:val="single"/>
    </w:rPr>
  </w:style>
  <w:style w:type="character" w:styleId="UnresolvedMention">
    <w:name w:val="Unresolved Mention"/>
    <w:basedOn w:val="DefaultParagraphFont"/>
    <w:uiPriority w:val="99"/>
    <w:semiHidden/>
    <w:unhideWhenUsed/>
    <w:rsid w:val="00283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6597">
      <w:bodyDiv w:val="1"/>
      <w:marLeft w:val="0"/>
      <w:marRight w:val="0"/>
      <w:marTop w:val="0"/>
      <w:marBottom w:val="0"/>
      <w:divBdr>
        <w:top w:val="none" w:sz="0" w:space="0" w:color="auto"/>
        <w:left w:val="none" w:sz="0" w:space="0" w:color="auto"/>
        <w:bottom w:val="none" w:sz="0" w:space="0" w:color="auto"/>
        <w:right w:val="none" w:sz="0" w:space="0" w:color="auto"/>
      </w:divBdr>
    </w:div>
    <w:div w:id="88309567">
      <w:bodyDiv w:val="1"/>
      <w:marLeft w:val="0"/>
      <w:marRight w:val="0"/>
      <w:marTop w:val="0"/>
      <w:marBottom w:val="0"/>
      <w:divBdr>
        <w:top w:val="none" w:sz="0" w:space="0" w:color="auto"/>
        <w:left w:val="none" w:sz="0" w:space="0" w:color="auto"/>
        <w:bottom w:val="none" w:sz="0" w:space="0" w:color="auto"/>
        <w:right w:val="none" w:sz="0" w:space="0" w:color="auto"/>
      </w:divBdr>
    </w:div>
    <w:div w:id="120073862">
      <w:bodyDiv w:val="1"/>
      <w:marLeft w:val="0"/>
      <w:marRight w:val="0"/>
      <w:marTop w:val="0"/>
      <w:marBottom w:val="0"/>
      <w:divBdr>
        <w:top w:val="none" w:sz="0" w:space="0" w:color="auto"/>
        <w:left w:val="none" w:sz="0" w:space="0" w:color="auto"/>
        <w:bottom w:val="none" w:sz="0" w:space="0" w:color="auto"/>
        <w:right w:val="none" w:sz="0" w:space="0" w:color="auto"/>
      </w:divBdr>
    </w:div>
    <w:div w:id="256984992">
      <w:bodyDiv w:val="1"/>
      <w:marLeft w:val="0"/>
      <w:marRight w:val="0"/>
      <w:marTop w:val="0"/>
      <w:marBottom w:val="0"/>
      <w:divBdr>
        <w:top w:val="none" w:sz="0" w:space="0" w:color="auto"/>
        <w:left w:val="none" w:sz="0" w:space="0" w:color="auto"/>
        <w:bottom w:val="none" w:sz="0" w:space="0" w:color="auto"/>
        <w:right w:val="none" w:sz="0" w:space="0" w:color="auto"/>
      </w:divBdr>
    </w:div>
    <w:div w:id="282425445">
      <w:bodyDiv w:val="1"/>
      <w:marLeft w:val="0"/>
      <w:marRight w:val="0"/>
      <w:marTop w:val="0"/>
      <w:marBottom w:val="0"/>
      <w:divBdr>
        <w:top w:val="none" w:sz="0" w:space="0" w:color="auto"/>
        <w:left w:val="none" w:sz="0" w:space="0" w:color="auto"/>
        <w:bottom w:val="none" w:sz="0" w:space="0" w:color="auto"/>
        <w:right w:val="none" w:sz="0" w:space="0" w:color="auto"/>
      </w:divBdr>
    </w:div>
    <w:div w:id="284776909">
      <w:bodyDiv w:val="1"/>
      <w:marLeft w:val="0"/>
      <w:marRight w:val="0"/>
      <w:marTop w:val="0"/>
      <w:marBottom w:val="0"/>
      <w:divBdr>
        <w:top w:val="none" w:sz="0" w:space="0" w:color="auto"/>
        <w:left w:val="none" w:sz="0" w:space="0" w:color="auto"/>
        <w:bottom w:val="none" w:sz="0" w:space="0" w:color="auto"/>
        <w:right w:val="none" w:sz="0" w:space="0" w:color="auto"/>
      </w:divBdr>
    </w:div>
    <w:div w:id="445344581">
      <w:bodyDiv w:val="1"/>
      <w:marLeft w:val="0"/>
      <w:marRight w:val="0"/>
      <w:marTop w:val="0"/>
      <w:marBottom w:val="0"/>
      <w:divBdr>
        <w:top w:val="none" w:sz="0" w:space="0" w:color="auto"/>
        <w:left w:val="none" w:sz="0" w:space="0" w:color="auto"/>
        <w:bottom w:val="none" w:sz="0" w:space="0" w:color="auto"/>
        <w:right w:val="none" w:sz="0" w:space="0" w:color="auto"/>
      </w:divBdr>
    </w:div>
    <w:div w:id="469177301">
      <w:bodyDiv w:val="1"/>
      <w:marLeft w:val="0"/>
      <w:marRight w:val="0"/>
      <w:marTop w:val="0"/>
      <w:marBottom w:val="0"/>
      <w:divBdr>
        <w:top w:val="none" w:sz="0" w:space="0" w:color="auto"/>
        <w:left w:val="none" w:sz="0" w:space="0" w:color="auto"/>
        <w:bottom w:val="none" w:sz="0" w:space="0" w:color="auto"/>
        <w:right w:val="none" w:sz="0" w:space="0" w:color="auto"/>
      </w:divBdr>
    </w:div>
    <w:div w:id="690953447">
      <w:bodyDiv w:val="1"/>
      <w:marLeft w:val="0"/>
      <w:marRight w:val="0"/>
      <w:marTop w:val="0"/>
      <w:marBottom w:val="0"/>
      <w:divBdr>
        <w:top w:val="none" w:sz="0" w:space="0" w:color="auto"/>
        <w:left w:val="none" w:sz="0" w:space="0" w:color="auto"/>
        <w:bottom w:val="none" w:sz="0" w:space="0" w:color="auto"/>
        <w:right w:val="none" w:sz="0" w:space="0" w:color="auto"/>
      </w:divBdr>
    </w:div>
    <w:div w:id="768155853">
      <w:bodyDiv w:val="1"/>
      <w:marLeft w:val="0"/>
      <w:marRight w:val="0"/>
      <w:marTop w:val="0"/>
      <w:marBottom w:val="0"/>
      <w:divBdr>
        <w:top w:val="none" w:sz="0" w:space="0" w:color="auto"/>
        <w:left w:val="none" w:sz="0" w:space="0" w:color="auto"/>
        <w:bottom w:val="none" w:sz="0" w:space="0" w:color="auto"/>
        <w:right w:val="none" w:sz="0" w:space="0" w:color="auto"/>
      </w:divBdr>
    </w:div>
    <w:div w:id="810093096">
      <w:bodyDiv w:val="1"/>
      <w:marLeft w:val="0"/>
      <w:marRight w:val="0"/>
      <w:marTop w:val="0"/>
      <w:marBottom w:val="0"/>
      <w:divBdr>
        <w:top w:val="none" w:sz="0" w:space="0" w:color="auto"/>
        <w:left w:val="none" w:sz="0" w:space="0" w:color="auto"/>
        <w:bottom w:val="none" w:sz="0" w:space="0" w:color="auto"/>
        <w:right w:val="none" w:sz="0" w:space="0" w:color="auto"/>
      </w:divBdr>
    </w:div>
    <w:div w:id="829489756">
      <w:bodyDiv w:val="1"/>
      <w:marLeft w:val="0"/>
      <w:marRight w:val="0"/>
      <w:marTop w:val="0"/>
      <w:marBottom w:val="0"/>
      <w:divBdr>
        <w:top w:val="none" w:sz="0" w:space="0" w:color="auto"/>
        <w:left w:val="none" w:sz="0" w:space="0" w:color="auto"/>
        <w:bottom w:val="none" w:sz="0" w:space="0" w:color="auto"/>
        <w:right w:val="none" w:sz="0" w:space="0" w:color="auto"/>
      </w:divBdr>
    </w:div>
    <w:div w:id="865750035">
      <w:bodyDiv w:val="1"/>
      <w:marLeft w:val="0"/>
      <w:marRight w:val="0"/>
      <w:marTop w:val="0"/>
      <w:marBottom w:val="0"/>
      <w:divBdr>
        <w:top w:val="none" w:sz="0" w:space="0" w:color="auto"/>
        <w:left w:val="none" w:sz="0" w:space="0" w:color="auto"/>
        <w:bottom w:val="none" w:sz="0" w:space="0" w:color="auto"/>
        <w:right w:val="none" w:sz="0" w:space="0" w:color="auto"/>
      </w:divBdr>
    </w:div>
    <w:div w:id="1108236890">
      <w:bodyDiv w:val="1"/>
      <w:marLeft w:val="0"/>
      <w:marRight w:val="0"/>
      <w:marTop w:val="0"/>
      <w:marBottom w:val="0"/>
      <w:divBdr>
        <w:top w:val="none" w:sz="0" w:space="0" w:color="auto"/>
        <w:left w:val="none" w:sz="0" w:space="0" w:color="auto"/>
        <w:bottom w:val="none" w:sz="0" w:space="0" w:color="auto"/>
        <w:right w:val="none" w:sz="0" w:space="0" w:color="auto"/>
      </w:divBdr>
    </w:div>
    <w:div w:id="1114401741">
      <w:bodyDiv w:val="1"/>
      <w:marLeft w:val="0"/>
      <w:marRight w:val="0"/>
      <w:marTop w:val="0"/>
      <w:marBottom w:val="0"/>
      <w:divBdr>
        <w:top w:val="none" w:sz="0" w:space="0" w:color="auto"/>
        <w:left w:val="none" w:sz="0" w:space="0" w:color="auto"/>
        <w:bottom w:val="none" w:sz="0" w:space="0" w:color="auto"/>
        <w:right w:val="none" w:sz="0" w:space="0" w:color="auto"/>
      </w:divBdr>
    </w:div>
    <w:div w:id="1117068692">
      <w:bodyDiv w:val="1"/>
      <w:marLeft w:val="0"/>
      <w:marRight w:val="0"/>
      <w:marTop w:val="0"/>
      <w:marBottom w:val="0"/>
      <w:divBdr>
        <w:top w:val="none" w:sz="0" w:space="0" w:color="auto"/>
        <w:left w:val="none" w:sz="0" w:space="0" w:color="auto"/>
        <w:bottom w:val="none" w:sz="0" w:space="0" w:color="auto"/>
        <w:right w:val="none" w:sz="0" w:space="0" w:color="auto"/>
      </w:divBdr>
    </w:div>
    <w:div w:id="1201476218">
      <w:bodyDiv w:val="1"/>
      <w:marLeft w:val="0"/>
      <w:marRight w:val="0"/>
      <w:marTop w:val="0"/>
      <w:marBottom w:val="0"/>
      <w:divBdr>
        <w:top w:val="none" w:sz="0" w:space="0" w:color="auto"/>
        <w:left w:val="none" w:sz="0" w:space="0" w:color="auto"/>
        <w:bottom w:val="none" w:sz="0" w:space="0" w:color="auto"/>
        <w:right w:val="none" w:sz="0" w:space="0" w:color="auto"/>
      </w:divBdr>
    </w:div>
    <w:div w:id="1269198024">
      <w:bodyDiv w:val="1"/>
      <w:marLeft w:val="0"/>
      <w:marRight w:val="0"/>
      <w:marTop w:val="0"/>
      <w:marBottom w:val="0"/>
      <w:divBdr>
        <w:top w:val="none" w:sz="0" w:space="0" w:color="auto"/>
        <w:left w:val="none" w:sz="0" w:space="0" w:color="auto"/>
        <w:bottom w:val="none" w:sz="0" w:space="0" w:color="auto"/>
        <w:right w:val="none" w:sz="0" w:space="0" w:color="auto"/>
      </w:divBdr>
    </w:div>
    <w:div w:id="1451168227">
      <w:bodyDiv w:val="1"/>
      <w:marLeft w:val="0"/>
      <w:marRight w:val="0"/>
      <w:marTop w:val="0"/>
      <w:marBottom w:val="0"/>
      <w:divBdr>
        <w:top w:val="none" w:sz="0" w:space="0" w:color="auto"/>
        <w:left w:val="none" w:sz="0" w:space="0" w:color="auto"/>
        <w:bottom w:val="none" w:sz="0" w:space="0" w:color="auto"/>
        <w:right w:val="none" w:sz="0" w:space="0" w:color="auto"/>
      </w:divBdr>
    </w:div>
    <w:div w:id="1462502501">
      <w:bodyDiv w:val="1"/>
      <w:marLeft w:val="0"/>
      <w:marRight w:val="0"/>
      <w:marTop w:val="0"/>
      <w:marBottom w:val="0"/>
      <w:divBdr>
        <w:top w:val="none" w:sz="0" w:space="0" w:color="auto"/>
        <w:left w:val="none" w:sz="0" w:space="0" w:color="auto"/>
        <w:bottom w:val="none" w:sz="0" w:space="0" w:color="auto"/>
        <w:right w:val="none" w:sz="0" w:space="0" w:color="auto"/>
      </w:divBdr>
    </w:div>
    <w:div w:id="1558710051">
      <w:bodyDiv w:val="1"/>
      <w:marLeft w:val="0"/>
      <w:marRight w:val="0"/>
      <w:marTop w:val="0"/>
      <w:marBottom w:val="0"/>
      <w:divBdr>
        <w:top w:val="none" w:sz="0" w:space="0" w:color="auto"/>
        <w:left w:val="none" w:sz="0" w:space="0" w:color="auto"/>
        <w:bottom w:val="none" w:sz="0" w:space="0" w:color="auto"/>
        <w:right w:val="none" w:sz="0" w:space="0" w:color="auto"/>
      </w:divBdr>
    </w:div>
    <w:div w:id="1592663613">
      <w:bodyDiv w:val="1"/>
      <w:marLeft w:val="0"/>
      <w:marRight w:val="0"/>
      <w:marTop w:val="0"/>
      <w:marBottom w:val="0"/>
      <w:divBdr>
        <w:top w:val="none" w:sz="0" w:space="0" w:color="auto"/>
        <w:left w:val="none" w:sz="0" w:space="0" w:color="auto"/>
        <w:bottom w:val="none" w:sz="0" w:space="0" w:color="auto"/>
        <w:right w:val="none" w:sz="0" w:space="0" w:color="auto"/>
      </w:divBdr>
    </w:div>
    <w:div w:id="1639917112">
      <w:bodyDiv w:val="1"/>
      <w:marLeft w:val="0"/>
      <w:marRight w:val="0"/>
      <w:marTop w:val="0"/>
      <w:marBottom w:val="0"/>
      <w:divBdr>
        <w:top w:val="none" w:sz="0" w:space="0" w:color="auto"/>
        <w:left w:val="none" w:sz="0" w:space="0" w:color="auto"/>
        <w:bottom w:val="none" w:sz="0" w:space="0" w:color="auto"/>
        <w:right w:val="none" w:sz="0" w:space="0" w:color="auto"/>
      </w:divBdr>
    </w:div>
    <w:div w:id="1668097224">
      <w:bodyDiv w:val="1"/>
      <w:marLeft w:val="0"/>
      <w:marRight w:val="0"/>
      <w:marTop w:val="0"/>
      <w:marBottom w:val="0"/>
      <w:divBdr>
        <w:top w:val="none" w:sz="0" w:space="0" w:color="auto"/>
        <w:left w:val="none" w:sz="0" w:space="0" w:color="auto"/>
        <w:bottom w:val="none" w:sz="0" w:space="0" w:color="auto"/>
        <w:right w:val="none" w:sz="0" w:space="0" w:color="auto"/>
      </w:divBdr>
    </w:div>
    <w:div w:id="1862931647">
      <w:bodyDiv w:val="1"/>
      <w:marLeft w:val="0"/>
      <w:marRight w:val="0"/>
      <w:marTop w:val="0"/>
      <w:marBottom w:val="0"/>
      <w:divBdr>
        <w:top w:val="none" w:sz="0" w:space="0" w:color="auto"/>
        <w:left w:val="none" w:sz="0" w:space="0" w:color="auto"/>
        <w:bottom w:val="none" w:sz="0" w:space="0" w:color="auto"/>
        <w:right w:val="none" w:sz="0" w:space="0" w:color="auto"/>
      </w:divBdr>
    </w:div>
    <w:div w:id="1929920043">
      <w:bodyDiv w:val="1"/>
      <w:marLeft w:val="0"/>
      <w:marRight w:val="0"/>
      <w:marTop w:val="0"/>
      <w:marBottom w:val="0"/>
      <w:divBdr>
        <w:top w:val="none" w:sz="0" w:space="0" w:color="auto"/>
        <w:left w:val="none" w:sz="0" w:space="0" w:color="auto"/>
        <w:bottom w:val="none" w:sz="0" w:space="0" w:color="auto"/>
        <w:right w:val="none" w:sz="0" w:space="0" w:color="auto"/>
      </w:divBdr>
    </w:div>
    <w:div w:id="1934583123">
      <w:bodyDiv w:val="1"/>
      <w:marLeft w:val="0"/>
      <w:marRight w:val="0"/>
      <w:marTop w:val="0"/>
      <w:marBottom w:val="0"/>
      <w:divBdr>
        <w:top w:val="none" w:sz="0" w:space="0" w:color="auto"/>
        <w:left w:val="none" w:sz="0" w:space="0" w:color="auto"/>
        <w:bottom w:val="none" w:sz="0" w:space="0" w:color="auto"/>
        <w:right w:val="none" w:sz="0" w:space="0" w:color="auto"/>
      </w:divBdr>
    </w:div>
    <w:div w:id="1970436669">
      <w:bodyDiv w:val="1"/>
      <w:marLeft w:val="0"/>
      <w:marRight w:val="0"/>
      <w:marTop w:val="0"/>
      <w:marBottom w:val="0"/>
      <w:divBdr>
        <w:top w:val="none" w:sz="0" w:space="0" w:color="auto"/>
        <w:left w:val="none" w:sz="0" w:space="0" w:color="auto"/>
        <w:bottom w:val="none" w:sz="0" w:space="0" w:color="auto"/>
        <w:right w:val="none" w:sz="0" w:space="0" w:color="auto"/>
      </w:divBdr>
    </w:div>
    <w:div w:id="2028634108">
      <w:bodyDiv w:val="1"/>
      <w:marLeft w:val="0"/>
      <w:marRight w:val="0"/>
      <w:marTop w:val="0"/>
      <w:marBottom w:val="0"/>
      <w:divBdr>
        <w:top w:val="none" w:sz="0" w:space="0" w:color="auto"/>
        <w:left w:val="none" w:sz="0" w:space="0" w:color="auto"/>
        <w:bottom w:val="none" w:sz="0" w:space="0" w:color="auto"/>
        <w:right w:val="none" w:sz="0" w:space="0" w:color="auto"/>
      </w:divBdr>
    </w:div>
    <w:div w:id="2037072684">
      <w:bodyDiv w:val="1"/>
      <w:marLeft w:val="0"/>
      <w:marRight w:val="0"/>
      <w:marTop w:val="0"/>
      <w:marBottom w:val="0"/>
      <w:divBdr>
        <w:top w:val="none" w:sz="0" w:space="0" w:color="auto"/>
        <w:left w:val="none" w:sz="0" w:space="0" w:color="auto"/>
        <w:bottom w:val="none" w:sz="0" w:space="0" w:color="auto"/>
        <w:right w:val="none" w:sz="0" w:space="0" w:color="auto"/>
      </w:divBdr>
    </w:div>
    <w:div w:id="2061124571">
      <w:bodyDiv w:val="1"/>
      <w:marLeft w:val="0"/>
      <w:marRight w:val="0"/>
      <w:marTop w:val="0"/>
      <w:marBottom w:val="0"/>
      <w:divBdr>
        <w:top w:val="none" w:sz="0" w:space="0" w:color="auto"/>
        <w:left w:val="none" w:sz="0" w:space="0" w:color="auto"/>
        <w:bottom w:val="none" w:sz="0" w:space="0" w:color="auto"/>
        <w:right w:val="none" w:sz="0" w:space="0" w:color="auto"/>
      </w:divBdr>
    </w:div>
    <w:div w:id="206537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rdosystem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Erikas Arlauskas</dc:creator>
  <cp:keywords/>
  <dc:description/>
  <cp:lastModifiedBy>Erikas Arlauskas</cp:lastModifiedBy>
  <cp:revision>1</cp:revision>
  <dcterms:created xsi:type="dcterms:W3CDTF">2024-10-30T07:44:00Z</dcterms:created>
  <dcterms:modified xsi:type="dcterms:W3CDTF">2024-10-30T08:15:00Z</dcterms:modified>
</cp:coreProperties>
</file>